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F87" w:rsidRPr="008C3F7E" w:rsidRDefault="00792F87" w:rsidP="00792F87">
      <w:pPr>
        <w:spacing w:after="0" w:line="240" w:lineRule="auto"/>
        <w:ind w:right="14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2023-2024</w:t>
      </w:r>
      <w:r w:rsidRPr="008C3F7E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 год</w:t>
      </w:r>
    </w:p>
    <w:p w:rsidR="00792F87" w:rsidRPr="008C3F7E" w:rsidRDefault="00792F87" w:rsidP="00792F87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3F7E">
        <w:rPr>
          <w:rFonts w:ascii="Times New Roman" w:eastAsia="Calibri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92F87" w:rsidRPr="0041458A" w:rsidRDefault="00792F87" w:rsidP="00792F87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1458A">
        <w:rPr>
          <w:rFonts w:ascii="Times New Roman" w:eastAsia="Calibri" w:hAnsi="Times New Roman" w:cs="Times New Roman"/>
          <w:b/>
          <w:sz w:val="24"/>
          <w:szCs w:val="24"/>
        </w:rPr>
        <w:t>ОП.05. АУДИТ</w:t>
      </w:r>
    </w:p>
    <w:p w:rsidR="00792F87" w:rsidRPr="008C3F7E" w:rsidRDefault="00792F87" w:rsidP="00792F87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792F87" w:rsidRPr="008C3F7E" w:rsidTr="00A8359B">
        <w:tc>
          <w:tcPr>
            <w:tcW w:w="522" w:type="dxa"/>
          </w:tcPr>
          <w:p w:rsidR="00792F87" w:rsidRPr="008C3F7E" w:rsidRDefault="00792F87" w:rsidP="00A8359B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92F87" w:rsidRPr="008C3F7E" w:rsidRDefault="00792F87" w:rsidP="00A8359B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92F87" w:rsidRPr="008C3F7E" w:rsidRDefault="00792F87" w:rsidP="00A8359B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Рабочая программа образовател</w:t>
            </w:r>
            <w:r w:rsidRPr="0041458A">
              <w:rPr>
                <w:rFonts w:ascii="Times New Roman" w:eastAsia="Calibri" w:hAnsi="Times New Roman" w:cs="Times New Roman"/>
                <w:sz w:val="24"/>
                <w:szCs w:val="24"/>
              </w:rPr>
              <w:t>ьной учебной дисциплины «Аудит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предназначена для реализации </w:t>
            </w:r>
            <w:r w:rsidRPr="0041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профессионального цикла основной образовательной программы по специальности 38.02.01 «Экономика и бухгалтерский учет (по отраслям)» 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базе основного общего образования. </w:t>
            </w:r>
          </w:p>
        </w:tc>
      </w:tr>
      <w:tr w:rsidR="00792F87" w:rsidRPr="008C3F7E" w:rsidTr="00A8359B">
        <w:tc>
          <w:tcPr>
            <w:tcW w:w="522" w:type="dxa"/>
          </w:tcPr>
          <w:p w:rsidR="00792F87" w:rsidRPr="008C3F7E" w:rsidRDefault="00792F87" w:rsidP="00A8359B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92F87" w:rsidRPr="008C3F7E" w:rsidRDefault="00792F87" w:rsidP="00A8359B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92F87" w:rsidRPr="008C3F7E" w:rsidRDefault="00792F87" w:rsidP="00A8359B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В учебных планах м</w:t>
            </w:r>
            <w:r w:rsidRPr="0041458A">
              <w:rPr>
                <w:rFonts w:ascii="Times New Roman" w:eastAsia="Calibri" w:hAnsi="Times New Roman" w:cs="Times New Roman"/>
                <w:sz w:val="24"/>
                <w:szCs w:val="24"/>
              </w:rPr>
              <w:t>есто учебной дисциплины «Аудит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определено в составе </w:t>
            </w:r>
            <w:r w:rsidRPr="0041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обязательной части профессионального цикла основной образовательной программы в соответствии с ФГОС СПО по специальности 38.02.01 «Экономика и бухгалтерский учет (по отраслям)», является </w:t>
            </w:r>
            <w:proofErr w:type="spellStart"/>
            <w:r w:rsidRPr="0041458A">
              <w:rPr>
                <w:rFonts w:ascii="Times New Roman" w:eastAsia="Times New Roman" w:hAnsi="Times New Roman" w:cs="Times New Roman"/>
                <w:sz w:val="24"/>
                <w:szCs w:val="24"/>
              </w:rPr>
              <w:t>инвариативной</w:t>
            </w:r>
            <w:proofErr w:type="spellEnd"/>
            <w:r w:rsidRPr="0041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дисциплиной.</w:t>
            </w:r>
          </w:p>
        </w:tc>
      </w:tr>
      <w:tr w:rsidR="00792F87" w:rsidRPr="008C3F7E" w:rsidTr="00A8359B">
        <w:tc>
          <w:tcPr>
            <w:tcW w:w="522" w:type="dxa"/>
          </w:tcPr>
          <w:p w:rsidR="00792F87" w:rsidRPr="008C3F7E" w:rsidRDefault="00792F87" w:rsidP="00A8359B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92F87" w:rsidRPr="008C3F7E" w:rsidRDefault="00792F87" w:rsidP="00A8359B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92F87" w:rsidRPr="008C3F7E" w:rsidRDefault="00792F87" w:rsidP="00A8359B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Pr="00792F87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76</w:t>
            </w:r>
            <w:r w:rsidRPr="008C3F7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 часа;</w:t>
            </w:r>
          </w:p>
          <w:p w:rsidR="00792F87" w:rsidRPr="008C3F7E" w:rsidRDefault="00792F87" w:rsidP="00A8359B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70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часа,  в</w:t>
            </w:r>
            <w:proofErr w:type="gramEnd"/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том числе</w:t>
            </w:r>
          </w:p>
          <w:p w:rsidR="00792F87" w:rsidRPr="008C3F7E" w:rsidRDefault="00792F87" w:rsidP="00A8359B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практические занятия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24</w:t>
            </w:r>
            <w:bookmarkStart w:id="0" w:name="_GoBack"/>
            <w:bookmarkEnd w:id="0"/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92F87" w:rsidRPr="008C3F7E" w:rsidRDefault="00792F87" w:rsidP="00A8359B">
            <w:pPr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92F87" w:rsidRPr="008C3F7E" w:rsidTr="00A8359B">
        <w:trPr>
          <w:trHeight w:val="3180"/>
        </w:trPr>
        <w:tc>
          <w:tcPr>
            <w:tcW w:w="522" w:type="dxa"/>
          </w:tcPr>
          <w:p w:rsidR="00792F87" w:rsidRPr="008C3F7E" w:rsidRDefault="00792F87" w:rsidP="00A8359B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92F87" w:rsidRPr="008C3F7E" w:rsidRDefault="00792F87" w:rsidP="00A8359B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792F87" w:rsidRPr="0041458A" w:rsidRDefault="00792F87" w:rsidP="00A8359B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1458A">
              <w:rPr>
                <w:rFonts w:ascii="Times New Roman" w:eastAsia="Times New Roman" w:hAnsi="Times New Roman" w:cs="Times New Roman"/>
                <w:bCs/>
              </w:rPr>
              <w:t>Раздел 1. Теоретические и организационные основы аудита</w:t>
            </w:r>
            <w:r w:rsidRPr="0041458A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792F87" w:rsidRPr="0041458A" w:rsidRDefault="00792F87" w:rsidP="00A8359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41458A">
              <w:rPr>
                <w:rFonts w:ascii="Times New Roman" w:eastAsia="Times New Roman" w:hAnsi="Times New Roman" w:cs="Times New Roman"/>
                <w:bCs/>
              </w:rPr>
              <w:t>Тема 1.1.</w:t>
            </w:r>
            <w:r w:rsidRPr="0041458A">
              <w:rPr>
                <w:rFonts w:ascii="Times New Roman" w:eastAsia="Times New Roman" w:hAnsi="Times New Roman" w:cs="Times New Roman"/>
              </w:rPr>
              <w:t xml:space="preserve"> </w:t>
            </w:r>
            <w:r w:rsidRPr="0041458A">
              <w:rPr>
                <w:rFonts w:ascii="Times New Roman" w:eastAsia="Times New Roman" w:hAnsi="Times New Roman" w:cs="Times New Roman"/>
                <w:bCs/>
              </w:rPr>
              <w:t>Сущность и содержание аудита</w:t>
            </w:r>
          </w:p>
          <w:p w:rsidR="00792F87" w:rsidRPr="0041458A" w:rsidRDefault="00792F87" w:rsidP="00A8359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41458A">
              <w:rPr>
                <w:rFonts w:ascii="Times New Roman" w:eastAsia="Times New Roman" w:hAnsi="Times New Roman" w:cs="Times New Roman"/>
                <w:bCs/>
              </w:rPr>
              <w:t>Тема 1.2.</w:t>
            </w:r>
            <w:r w:rsidRPr="0041458A">
              <w:rPr>
                <w:rFonts w:ascii="Times New Roman" w:eastAsia="Times New Roman" w:hAnsi="Times New Roman" w:cs="Times New Roman"/>
              </w:rPr>
              <w:t xml:space="preserve"> </w:t>
            </w:r>
            <w:r w:rsidRPr="0041458A">
              <w:rPr>
                <w:rFonts w:ascii="Times New Roman" w:eastAsia="Times New Roman" w:hAnsi="Times New Roman" w:cs="Times New Roman"/>
                <w:bCs/>
              </w:rPr>
              <w:t>Нормативно</w:t>
            </w:r>
            <w:r w:rsidRPr="0041458A">
              <w:rPr>
                <w:rFonts w:ascii="Times New Roman" w:eastAsia="Times New Roman" w:hAnsi="Times New Roman" w:cs="Times New Roman"/>
                <w:bCs/>
              </w:rPr>
              <w:softHyphen/>
              <w:t>-правовое регулирование аудиторской деятельности</w:t>
            </w:r>
          </w:p>
          <w:p w:rsidR="00792F87" w:rsidRPr="0041458A" w:rsidRDefault="00792F87" w:rsidP="00A8359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41458A">
              <w:rPr>
                <w:rFonts w:ascii="Times New Roman" w:eastAsia="Times New Roman" w:hAnsi="Times New Roman" w:cs="Times New Roman"/>
                <w:bCs/>
              </w:rPr>
              <w:t>Тема 1.3.</w:t>
            </w:r>
            <w:r w:rsidRPr="0041458A">
              <w:rPr>
                <w:rFonts w:ascii="Times New Roman" w:eastAsia="Times New Roman" w:hAnsi="Times New Roman" w:cs="Times New Roman"/>
              </w:rPr>
              <w:t xml:space="preserve"> </w:t>
            </w:r>
            <w:r w:rsidRPr="0041458A">
              <w:rPr>
                <w:rFonts w:ascii="Times New Roman" w:eastAsia="Times New Roman" w:hAnsi="Times New Roman" w:cs="Times New Roman"/>
                <w:bCs/>
              </w:rPr>
              <w:t>Организация аудиторской проверки</w:t>
            </w:r>
          </w:p>
          <w:p w:rsidR="00792F87" w:rsidRPr="0041458A" w:rsidRDefault="00792F87" w:rsidP="00A8359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41458A">
              <w:rPr>
                <w:rFonts w:ascii="Times New Roman" w:eastAsia="Times New Roman" w:hAnsi="Times New Roman" w:cs="Times New Roman"/>
                <w:bCs/>
              </w:rPr>
              <w:t>Раздел 2. Аудит статей бухгалтерской(финансовой) отчетности и фактов хозяйственной жизни.</w:t>
            </w:r>
          </w:p>
          <w:p w:rsidR="00792F87" w:rsidRPr="0041458A" w:rsidRDefault="00792F87" w:rsidP="00A8359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41458A">
              <w:rPr>
                <w:rFonts w:ascii="Times New Roman" w:eastAsia="Times New Roman" w:hAnsi="Times New Roman" w:cs="Times New Roman"/>
                <w:bCs/>
              </w:rPr>
              <w:t>Тема 2.1.</w:t>
            </w:r>
            <w:r w:rsidRPr="0041458A">
              <w:rPr>
                <w:rFonts w:ascii="Times New Roman" w:eastAsia="Times New Roman" w:hAnsi="Times New Roman" w:cs="Times New Roman"/>
              </w:rPr>
              <w:t xml:space="preserve"> </w:t>
            </w:r>
            <w:r w:rsidRPr="0041458A">
              <w:rPr>
                <w:rFonts w:ascii="Times New Roman" w:eastAsia="Times New Roman" w:hAnsi="Times New Roman" w:cs="Times New Roman"/>
                <w:bCs/>
              </w:rPr>
              <w:t>Аудит общей системы бухгалтерского учета, внутреннего контроля и отчетности организации</w:t>
            </w:r>
          </w:p>
          <w:p w:rsidR="00792F87" w:rsidRPr="0041458A" w:rsidRDefault="00792F87" w:rsidP="00A8359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41458A">
              <w:rPr>
                <w:rFonts w:ascii="Times New Roman" w:eastAsia="Times New Roman" w:hAnsi="Times New Roman" w:cs="Times New Roman"/>
                <w:bCs/>
              </w:rPr>
              <w:t>Тема 2.2.</w:t>
            </w:r>
            <w:r w:rsidRPr="0041458A">
              <w:rPr>
                <w:rFonts w:ascii="Times New Roman" w:eastAsia="Times New Roman" w:hAnsi="Times New Roman" w:cs="Times New Roman"/>
              </w:rPr>
              <w:t xml:space="preserve"> </w:t>
            </w:r>
            <w:r w:rsidRPr="0041458A">
              <w:rPr>
                <w:rFonts w:ascii="Times New Roman" w:eastAsia="Times New Roman" w:hAnsi="Times New Roman" w:cs="Times New Roman"/>
                <w:bCs/>
              </w:rPr>
              <w:t>Аудит статей бухгалтерского баланса и приложений к нему</w:t>
            </w:r>
          </w:p>
          <w:p w:rsidR="00792F87" w:rsidRPr="008C3F7E" w:rsidRDefault="00792F87" w:rsidP="00A8359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41458A">
              <w:rPr>
                <w:rFonts w:ascii="Times New Roman" w:eastAsia="Times New Roman" w:hAnsi="Times New Roman" w:cs="Times New Roman"/>
                <w:bCs/>
              </w:rPr>
              <w:t>Тема 2.3.</w:t>
            </w:r>
            <w:r w:rsidRPr="0041458A">
              <w:rPr>
                <w:rFonts w:ascii="Times New Roman" w:eastAsia="Times New Roman" w:hAnsi="Times New Roman" w:cs="Times New Roman"/>
              </w:rPr>
              <w:t xml:space="preserve"> </w:t>
            </w:r>
            <w:r w:rsidRPr="0041458A">
              <w:rPr>
                <w:rFonts w:ascii="Times New Roman" w:eastAsia="Times New Roman" w:hAnsi="Times New Roman" w:cs="Times New Roman"/>
                <w:bCs/>
              </w:rPr>
              <w:t>Аудит достоверности отчета «О финансовых результатах»</w:t>
            </w:r>
          </w:p>
        </w:tc>
      </w:tr>
      <w:tr w:rsidR="00792F87" w:rsidRPr="008C3F7E" w:rsidTr="00A8359B">
        <w:tc>
          <w:tcPr>
            <w:tcW w:w="522" w:type="dxa"/>
          </w:tcPr>
          <w:p w:rsidR="00792F87" w:rsidRPr="008C3F7E" w:rsidRDefault="00792F87" w:rsidP="00A8359B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92F87" w:rsidRPr="008C3F7E" w:rsidRDefault="00792F87" w:rsidP="00A8359B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92F87" w:rsidRPr="008C3F7E" w:rsidRDefault="00792F87" w:rsidP="00A8359B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792F87" w:rsidRPr="008C3F7E" w:rsidRDefault="00792F87" w:rsidP="00A8359B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iprbookshop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(с 07.09.2017 г.)</w:t>
            </w:r>
          </w:p>
          <w:p w:rsidR="00792F87" w:rsidRPr="008C3F7E" w:rsidRDefault="00792F87" w:rsidP="00A8359B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https://e.lanbook.com/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792F87" w:rsidRPr="008C3F7E" w:rsidRDefault="00792F87" w:rsidP="00A8359B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https://urait.ru/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792F87" w:rsidRPr="008C3F7E" w:rsidRDefault="00792F87" w:rsidP="00A8359B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znanium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(с 20.04.2019 г.)</w:t>
            </w:r>
          </w:p>
          <w:p w:rsidR="00792F87" w:rsidRPr="008C3F7E" w:rsidRDefault="00792F87" w:rsidP="00A8359B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https://ibooks.ru/</w:t>
              </w:r>
            </w:hyperlink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(с 01.07.2021 г.)</w:t>
            </w:r>
          </w:p>
          <w:p w:rsidR="00792F87" w:rsidRPr="008C3F7E" w:rsidRDefault="00792F87" w:rsidP="00A8359B">
            <w:pPr>
              <w:numPr>
                <w:ilvl w:val="0"/>
                <w:numId w:val="1"/>
              </w:numPr>
              <w:ind w:left="125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PROF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proofErr w:type="spellStart"/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profspo</w:t>
              </w:r>
              <w:proofErr w:type="spellEnd"/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  <w:r w:rsidRPr="008C3F7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 xml:space="preserve"> </w:t>
            </w:r>
            <w:r w:rsidRPr="008C3F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(с 01.09.2024 г.) </w:t>
            </w:r>
          </w:p>
          <w:p w:rsidR="00792F87" w:rsidRPr="008C3F7E" w:rsidRDefault="00792F87" w:rsidP="00A8359B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2F87" w:rsidRPr="008C3F7E" w:rsidTr="00A8359B">
        <w:tc>
          <w:tcPr>
            <w:tcW w:w="522" w:type="dxa"/>
          </w:tcPr>
          <w:p w:rsidR="00792F87" w:rsidRPr="008C3F7E" w:rsidRDefault="00792F87" w:rsidP="00A8359B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792F87" w:rsidRPr="008C3F7E" w:rsidRDefault="00792F87" w:rsidP="00A8359B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92F87" w:rsidRPr="008C3F7E" w:rsidRDefault="00792F87" w:rsidP="00A8359B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792F87" w:rsidRPr="008C3F7E" w:rsidTr="00A8359B">
        <w:tc>
          <w:tcPr>
            <w:tcW w:w="522" w:type="dxa"/>
          </w:tcPr>
          <w:p w:rsidR="00792F87" w:rsidRPr="008C3F7E" w:rsidRDefault="00792F87" w:rsidP="00A8359B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:rsidR="00792F87" w:rsidRPr="008C3F7E" w:rsidRDefault="00792F87" w:rsidP="00A8359B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92F87" w:rsidRPr="008C3F7E" w:rsidRDefault="00792F87" w:rsidP="00A8359B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1458A">
              <w:rPr>
                <w:rFonts w:ascii="Times New Roman" w:eastAsia="Calibri" w:hAnsi="Times New Roman" w:cs="Times New Roman"/>
                <w:sz w:val="24"/>
                <w:szCs w:val="24"/>
              </w:rPr>
              <w:t>Дворяшина</w:t>
            </w:r>
            <w:proofErr w:type="spellEnd"/>
            <w:r w:rsidRPr="00414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Е.С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92F87" w:rsidRPr="008C3F7E" w:rsidRDefault="00792F87" w:rsidP="00792F87">
      <w:pPr>
        <w:spacing w:after="200" w:line="240" w:lineRule="auto"/>
        <w:ind w:right="141"/>
        <w:rPr>
          <w:rFonts w:ascii="Times New Roman" w:eastAsia="Calibri" w:hAnsi="Times New Roman" w:cs="Times New Roman"/>
          <w:sz w:val="24"/>
          <w:szCs w:val="24"/>
        </w:rPr>
      </w:pPr>
      <w:bookmarkStart w:id="1" w:name="page46"/>
      <w:bookmarkEnd w:id="1"/>
    </w:p>
    <w:p w:rsidR="00792F87" w:rsidRDefault="00792F87" w:rsidP="00792F87"/>
    <w:p w:rsidR="00726BCA" w:rsidRDefault="00726BCA"/>
    <w:sectPr w:rsidR="00726BC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F87"/>
    <w:rsid w:val="00726BCA"/>
    <w:rsid w:val="0079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200DE"/>
  <w15:chartTrackingRefBased/>
  <w15:docId w15:val="{2D852BC1-F906-4CBC-B0B0-530F4D0B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2F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385</Words>
  <Characters>2198</Characters>
  <Application>Microsoft Office Word</Application>
  <DocSecurity>0</DocSecurity>
  <Lines>18</Lines>
  <Paragraphs>5</Paragraphs>
  <ScaleCrop>false</ScaleCrop>
  <Company>diakov.net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2024-09-10T16:41:00Z</dcterms:created>
  <dcterms:modified xsi:type="dcterms:W3CDTF">2024-09-10T16:47:00Z</dcterms:modified>
</cp:coreProperties>
</file>