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E814C0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4C0">
        <w:rPr>
          <w:rFonts w:ascii="Times New Roman" w:hAnsi="Times New Roman" w:cs="Times New Roman"/>
          <w:b/>
          <w:sz w:val="24"/>
          <w:szCs w:val="24"/>
        </w:rPr>
        <w:t>202</w:t>
      </w:r>
      <w:r w:rsidR="00297D31">
        <w:rPr>
          <w:rFonts w:ascii="Times New Roman" w:hAnsi="Times New Roman" w:cs="Times New Roman"/>
          <w:b/>
          <w:sz w:val="24"/>
          <w:szCs w:val="24"/>
        </w:rPr>
        <w:t>3</w:t>
      </w:r>
      <w:r w:rsidRPr="00E814C0">
        <w:rPr>
          <w:rFonts w:ascii="Times New Roman" w:hAnsi="Times New Roman" w:cs="Times New Roman"/>
          <w:b/>
          <w:sz w:val="24"/>
          <w:szCs w:val="24"/>
        </w:rPr>
        <w:t>-202</w:t>
      </w:r>
      <w:r w:rsidR="00297D31">
        <w:rPr>
          <w:rFonts w:ascii="Times New Roman" w:hAnsi="Times New Roman" w:cs="Times New Roman"/>
          <w:b/>
          <w:sz w:val="24"/>
          <w:szCs w:val="24"/>
        </w:rPr>
        <w:t>4</w:t>
      </w:r>
      <w:r w:rsidRPr="00E814C0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E814C0" w:rsidRDefault="00E814C0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4C0">
        <w:rPr>
          <w:rFonts w:ascii="Times New Roman" w:hAnsi="Times New Roman" w:cs="Times New Roman"/>
          <w:b/>
          <w:sz w:val="24"/>
          <w:szCs w:val="24"/>
        </w:rPr>
        <w:t>ЕН</w:t>
      </w:r>
      <w:r w:rsidR="00DE72B0">
        <w:rPr>
          <w:rFonts w:ascii="Times New Roman" w:hAnsi="Times New Roman" w:cs="Times New Roman"/>
          <w:b/>
          <w:sz w:val="24"/>
          <w:szCs w:val="24"/>
        </w:rPr>
        <w:t>.</w:t>
      </w:r>
      <w:r w:rsidRPr="00E814C0">
        <w:rPr>
          <w:rFonts w:ascii="Times New Roman" w:hAnsi="Times New Roman" w:cs="Times New Roman"/>
          <w:b/>
          <w:sz w:val="24"/>
          <w:szCs w:val="24"/>
        </w:rPr>
        <w:t>01</w:t>
      </w:r>
      <w:r w:rsidR="00157408" w:rsidRPr="00E814C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E814C0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="00157408" w:rsidRPr="00E814C0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6" w:type="dxa"/>
        <w:tblLook w:val="04A0" w:firstRow="1" w:lastRow="0" w:firstColumn="1" w:lastColumn="0" w:noHBand="0" w:noVBand="1"/>
      </w:tblPr>
      <w:tblGrid>
        <w:gridCol w:w="704"/>
        <w:gridCol w:w="2173"/>
        <w:gridCol w:w="6769"/>
      </w:tblGrid>
      <w:tr w:rsidR="00753EBE" w:rsidTr="008B4416">
        <w:tc>
          <w:tcPr>
            <w:tcW w:w="704" w:type="dxa"/>
          </w:tcPr>
          <w:p w:rsidR="00753EBE" w:rsidRPr="008B4416" w:rsidRDefault="00753EBE" w:rsidP="008B4416">
            <w:pPr>
              <w:pStyle w:val="a4"/>
              <w:numPr>
                <w:ilvl w:val="0"/>
                <w:numId w:val="15"/>
              </w:numPr>
              <w:spacing w:after="0" w:line="240" w:lineRule="auto"/>
              <w:ind w:right="141" w:hanging="6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C65E12" w:rsidP="00324856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F54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</w:t>
            </w:r>
            <w:bookmarkStart w:id="0" w:name="_GoBack"/>
            <w:bookmarkEnd w:id="0"/>
            <w:r w:rsidRPr="00797F54">
              <w:rPr>
                <w:rFonts w:ascii="Times New Roman" w:hAnsi="Times New Roman" w:cs="Times New Roman"/>
                <w:sz w:val="24"/>
                <w:szCs w:val="24"/>
              </w:rPr>
              <w:t xml:space="preserve">учебной дисциплины «Математика» </w:t>
            </w:r>
            <w:r w:rsidRPr="000F53E4">
              <w:rPr>
                <w:rFonts w:ascii="Times New Roman" w:hAnsi="Times New Roman" w:cs="Times New Roman"/>
                <w:sz w:val="24"/>
                <w:szCs w:val="24"/>
              </w:rPr>
              <w:t>является обязательной частью общепрофессионального цикла основной образовательной программы в соответствии с ФГОС по специальности</w:t>
            </w:r>
            <w:r w:rsidRPr="00797F54">
              <w:rPr>
                <w:rFonts w:ascii="Times New Roman" w:hAnsi="Times New Roman" w:cs="Times New Roman"/>
                <w:sz w:val="24"/>
                <w:szCs w:val="24"/>
              </w:rPr>
              <w:t xml:space="preserve"> 38.02.01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F54">
              <w:rPr>
                <w:rFonts w:ascii="Times New Roman" w:hAnsi="Times New Roman" w:cs="Times New Roman"/>
              </w:rPr>
              <w:t>«Экономика и бухгалтерский учет (по отраслям)»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7F54">
              <w:rPr>
                <w:rFonts w:ascii="Times New Roman" w:hAnsi="Times New Roman" w:cs="Times New Roman"/>
                <w:sz w:val="24"/>
                <w:szCs w:val="24"/>
              </w:rPr>
              <w:t>на базе основного общего образования.</w:t>
            </w:r>
          </w:p>
        </w:tc>
      </w:tr>
      <w:tr w:rsidR="00753EBE" w:rsidTr="008B4416">
        <w:tc>
          <w:tcPr>
            <w:tcW w:w="704" w:type="dxa"/>
          </w:tcPr>
          <w:p w:rsidR="00753EBE" w:rsidRPr="008B4416" w:rsidRDefault="00753EBE" w:rsidP="008B4416">
            <w:pPr>
              <w:pStyle w:val="a4"/>
              <w:numPr>
                <w:ilvl w:val="0"/>
                <w:numId w:val="15"/>
              </w:numPr>
              <w:spacing w:after="0" w:line="240" w:lineRule="auto"/>
              <w:ind w:right="141" w:hanging="6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8F6DC1" w:rsidRPr="008F6DC1" w:rsidRDefault="00157408" w:rsidP="008F6DC1">
            <w:pPr>
              <w:tabs>
                <w:tab w:val="left" w:pos="642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14C0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E814C0" w:rsidRPr="00E814C0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Pr="00E814C0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дисциплин, </w:t>
            </w:r>
            <w:r w:rsidR="008F6DC1" w:rsidRPr="008F6DC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математического </w:t>
            </w:r>
          </w:p>
          <w:p w:rsidR="008F6DC1" w:rsidRPr="008F6DC1" w:rsidRDefault="008F6DC1" w:rsidP="008F6DC1">
            <w:pPr>
              <w:tabs>
                <w:tab w:val="left" w:pos="642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DC1">
              <w:rPr>
                <w:rFonts w:ascii="Times New Roman" w:hAnsi="Times New Roman" w:cs="Times New Roman"/>
                <w:sz w:val="24"/>
                <w:szCs w:val="24"/>
              </w:rPr>
              <w:t>и общего естественнонаучного циклов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53EBE" w:rsidRPr="00E814C0" w:rsidRDefault="00157408" w:rsidP="008F6DC1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4C0">
              <w:rPr>
                <w:rFonts w:ascii="Times New Roman" w:hAnsi="Times New Roman"/>
                <w:sz w:val="24"/>
                <w:szCs w:val="24"/>
              </w:rPr>
              <w:t xml:space="preserve">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 w:rsidTr="008B4416">
        <w:tc>
          <w:tcPr>
            <w:tcW w:w="704" w:type="dxa"/>
          </w:tcPr>
          <w:p w:rsidR="00753EBE" w:rsidRPr="008B4416" w:rsidRDefault="00753EBE" w:rsidP="008B4416">
            <w:pPr>
              <w:pStyle w:val="a4"/>
              <w:numPr>
                <w:ilvl w:val="0"/>
                <w:numId w:val="15"/>
              </w:numPr>
              <w:spacing w:after="0" w:line="240" w:lineRule="auto"/>
              <w:ind w:right="141" w:hanging="6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E814C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4C0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E814C0" w:rsidRPr="00E814C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E814C0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Pr="00E814C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4C0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E814C0" w:rsidRPr="00E814C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E814C0"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:rsidR="00753EBE" w:rsidRPr="00E814C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4C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E814C0" w:rsidRPr="00E814C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E81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4C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Tr="008B4416">
        <w:tc>
          <w:tcPr>
            <w:tcW w:w="704" w:type="dxa"/>
          </w:tcPr>
          <w:p w:rsidR="00753EBE" w:rsidRPr="008B4416" w:rsidRDefault="00753EBE" w:rsidP="008B4416">
            <w:pPr>
              <w:pStyle w:val="a4"/>
              <w:numPr>
                <w:ilvl w:val="0"/>
                <w:numId w:val="15"/>
              </w:numPr>
              <w:spacing w:after="0" w:line="240" w:lineRule="auto"/>
              <w:ind w:right="141" w:hanging="6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346A62" w:rsidRPr="00DE72B0" w:rsidRDefault="00E814C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Математический анализ</w:t>
            </w:r>
          </w:p>
          <w:p w:rsidR="00DE72B0" w:rsidRPr="00DE72B0" w:rsidRDefault="00DE72B0" w:rsidP="00DE72B0">
            <w:pPr>
              <w:pStyle w:val="a9"/>
              <w:spacing w:line="276" w:lineRule="auto"/>
            </w:pPr>
            <w:r w:rsidRPr="00DE72B0">
              <w:t>Тема 1.1 Функция одной переменной.</w:t>
            </w:r>
          </w:p>
          <w:p w:rsidR="00DE72B0" w:rsidRPr="00DE72B0" w:rsidRDefault="00DE72B0" w:rsidP="00DE72B0">
            <w:pPr>
              <w:pStyle w:val="a9"/>
              <w:spacing w:line="276" w:lineRule="auto"/>
              <w:rPr>
                <w:lang w:eastAsia="en-US"/>
              </w:rPr>
            </w:pPr>
            <w:r w:rsidRPr="00DE72B0">
              <w:rPr>
                <w:lang w:eastAsia="en-US"/>
              </w:rPr>
              <w:t>Тема 1.2 Пределы и непрерывность функции</w:t>
            </w:r>
          </w:p>
          <w:p w:rsidR="00DE72B0" w:rsidRPr="00DE72B0" w:rsidRDefault="00DE72B0" w:rsidP="00DE72B0">
            <w:pPr>
              <w:pStyle w:val="a9"/>
              <w:spacing w:line="276" w:lineRule="auto"/>
              <w:rPr>
                <w:lang w:eastAsia="en-US"/>
              </w:rPr>
            </w:pPr>
            <w:r w:rsidRPr="00DE72B0">
              <w:rPr>
                <w:lang w:eastAsia="en-US"/>
              </w:rPr>
              <w:t>Тема 1.3 Производная и её приложение</w:t>
            </w:r>
          </w:p>
          <w:p w:rsidR="00DE72B0" w:rsidRPr="00DE72B0" w:rsidRDefault="00DE72B0" w:rsidP="00DE72B0">
            <w:pPr>
              <w:pStyle w:val="a9"/>
              <w:spacing w:line="276" w:lineRule="auto"/>
              <w:rPr>
                <w:lang w:eastAsia="en-US"/>
              </w:rPr>
            </w:pPr>
            <w:r w:rsidRPr="00DE72B0">
              <w:rPr>
                <w:lang w:eastAsia="en-US"/>
              </w:rPr>
              <w:t>Тема 1.4 Неопределённый интеграл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E72B0">
              <w:rPr>
                <w:rFonts w:ascii="Times New Roman" w:eastAsia="Times New Roman" w:hAnsi="Times New Roman" w:cs="Times New Roman"/>
                <w:sz w:val="24"/>
                <w:szCs w:val="24"/>
              </w:rPr>
              <w:t>ема 1.5 Определённый интеграл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Линейная алгебра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Тема 2.1 Матрицы и определители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Тема 2.2 Системы линейных уравнений (СЛУ)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Основы теории вероятности, комбинаторики и математической статистики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Тема 3.1 Основные понятия теории вероятности и комбинаторики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Тема 3.2 Элементы математической статистики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Основные математические методы в профессиональной деятельности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Тема 4.1 Применение методов математического анализа при решении экономических задач</w:t>
            </w:r>
          </w:p>
          <w:p w:rsidR="00DE72B0" w:rsidRPr="00DE72B0" w:rsidRDefault="00DE72B0" w:rsidP="002E0D1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Тема 4.2 Простейшее приложение линейной алгебры в экономике</w:t>
            </w:r>
          </w:p>
        </w:tc>
      </w:tr>
      <w:tr w:rsidR="00753EBE" w:rsidTr="008B4416">
        <w:tc>
          <w:tcPr>
            <w:tcW w:w="704" w:type="dxa"/>
          </w:tcPr>
          <w:p w:rsidR="00753EBE" w:rsidRPr="008B4416" w:rsidRDefault="00753EBE" w:rsidP="008B4416">
            <w:pPr>
              <w:pStyle w:val="a4"/>
              <w:numPr>
                <w:ilvl w:val="0"/>
                <w:numId w:val="15"/>
              </w:numPr>
              <w:spacing w:after="0" w:line="240" w:lineRule="auto"/>
              <w:ind w:right="141" w:hanging="6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9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ЭБС «Айбукс.ру/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1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2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:rsidTr="008B4416">
        <w:tc>
          <w:tcPr>
            <w:tcW w:w="704" w:type="dxa"/>
          </w:tcPr>
          <w:p w:rsidR="00753EBE" w:rsidRPr="008B4416" w:rsidRDefault="00753EBE" w:rsidP="008B4416">
            <w:pPr>
              <w:pStyle w:val="a4"/>
              <w:numPr>
                <w:ilvl w:val="0"/>
                <w:numId w:val="15"/>
              </w:numPr>
              <w:spacing w:after="0" w:line="240" w:lineRule="auto"/>
              <w:ind w:right="141" w:hanging="6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DE72B0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Tr="008B4416">
        <w:tc>
          <w:tcPr>
            <w:tcW w:w="704" w:type="dxa"/>
          </w:tcPr>
          <w:p w:rsidR="00753EBE" w:rsidRPr="008B4416" w:rsidRDefault="00753EBE" w:rsidP="008B4416">
            <w:pPr>
              <w:pStyle w:val="a4"/>
              <w:numPr>
                <w:ilvl w:val="0"/>
                <w:numId w:val="15"/>
              </w:numPr>
              <w:spacing w:after="0" w:line="240" w:lineRule="auto"/>
              <w:ind w:right="141" w:hanging="6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DE72B0" w:rsidRDefault="00DE72B0" w:rsidP="00DE72B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Пыжьянова М.В.</w:t>
            </w:r>
            <w:r w:rsidR="00157408" w:rsidRPr="00DE72B0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C21" w:rsidRDefault="00EE0C21" w:rsidP="00E814C0">
      <w:pPr>
        <w:spacing w:after="0" w:line="240" w:lineRule="auto"/>
      </w:pPr>
      <w:r>
        <w:separator/>
      </w:r>
    </w:p>
  </w:endnote>
  <w:endnote w:type="continuationSeparator" w:id="0">
    <w:p w:rsidR="00EE0C21" w:rsidRDefault="00EE0C21" w:rsidP="00E8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C21" w:rsidRDefault="00EE0C21" w:rsidP="00E814C0">
      <w:pPr>
        <w:spacing w:after="0" w:line="240" w:lineRule="auto"/>
      </w:pPr>
      <w:r>
        <w:separator/>
      </w:r>
    </w:p>
  </w:footnote>
  <w:footnote w:type="continuationSeparator" w:id="0">
    <w:p w:rsidR="00EE0C21" w:rsidRDefault="00EE0C21" w:rsidP="00E814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26E72301"/>
    <w:multiLevelType w:val="hybridMultilevel"/>
    <w:tmpl w:val="23B07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77E97606"/>
    <w:multiLevelType w:val="hybridMultilevel"/>
    <w:tmpl w:val="24CAA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4"/>
  </w:num>
  <w:num w:numId="9">
    <w:abstractNumId w:val="12"/>
  </w:num>
  <w:num w:numId="10">
    <w:abstractNumId w:val="0"/>
  </w:num>
  <w:num w:numId="11">
    <w:abstractNumId w:val="3"/>
  </w:num>
  <w:num w:numId="12">
    <w:abstractNumId w:val="1"/>
  </w:num>
  <w:num w:numId="13">
    <w:abstractNumId w:val="11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63F55"/>
    <w:rsid w:val="000822C5"/>
    <w:rsid w:val="001022DB"/>
    <w:rsid w:val="001534FE"/>
    <w:rsid w:val="00157408"/>
    <w:rsid w:val="00185897"/>
    <w:rsid w:val="00200223"/>
    <w:rsid w:val="002300CB"/>
    <w:rsid w:val="0024376A"/>
    <w:rsid w:val="00246AB8"/>
    <w:rsid w:val="00297D31"/>
    <w:rsid w:val="002D3C84"/>
    <w:rsid w:val="002E0D10"/>
    <w:rsid w:val="00324856"/>
    <w:rsid w:val="00346A62"/>
    <w:rsid w:val="00373B01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6F7682"/>
    <w:rsid w:val="00753EBE"/>
    <w:rsid w:val="00761F36"/>
    <w:rsid w:val="00790909"/>
    <w:rsid w:val="00797135"/>
    <w:rsid w:val="00797F54"/>
    <w:rsid w:val="008712CF"/>
    <w:rsid w:val="008728B1"/>
    <w:rsid w:val="008B4416"/>
    <w:rsid w:val="008F6DC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65E12"/>
    <w:rsid w:val="00C73208"/>
    <w:rsid w:val="00CE559A"/>
    <w:rsid w:val="00D41636"/>
    <w:rsid w:val="00D8537B"/>
    <w:rsid w:val="00D94BCE"/>
    <w:rsid w:val="00DC24D7"/>
    <w:rsid w:val="00DE72B0"/>
    <w:rsid w:val="00E1704B"/>
    <w:rsid w:val="00E814C0"/>
    <w:rsid w:val="00E81722"/>
    <w:rsid w:val="00EE0C21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3F045-A507-4DFC-B53C-982D6302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character" w:customStyle="1" w:styleId="a8">
    <w:name w:val="СВЕЛ таб/спис Знак"/>
    <w:link w:val="a9"/>
    <w:locked/>
    <w:rsid w:val="00DE7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ВЕЛ таб/спис"/>
    <w:basedOn w:val="a"/>
    <w:link w:val="a8"/>
    <w:qFormat/>
    <w:rsid w:val="00DE7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5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prbookshop.ru/" TargetMode="External"/><Relationship Id="rId12" Type="http://schemas.openxmlformats.org/officeDocument/2006/relationships/hyperlink" Target="https://profsp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books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naniu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Владиславовна;Пыжьянова Мария</dc:creator>
  <cp:keywords/>
  <dc:description/>
  <cp:lastModifiedBy>std</cp:lastModifiedBy>
  <cp:revision>6</cp:revision>
  <cp:lastPrinted>2024-09-10T12:56:00Z</cp:lastPrinted>
  <dcterms:created xsi:type="dcterms:W3CDTF">2024-09-11T06:44:00Z</dcterms:created>
  <dcterms:modified xsi:type="dcterms:W3CDTF">2024-09-12T08:53:00Z</dcterms:modified>
</cp:coreProperties>
</file>