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F33E98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3E98">
        <w:rPr>
          <w:rFonts w:ascii="Times New Roman" w:hAnsi="Times New Roman" w:cs="Times New Roman"/>
          <w:b/>
          <w:sz w:val="24"/>
          <w:szCs w:val="24"/>
        </w:rPr>
        <w:t>202</w:t>
      </w:r>
      <w:r w:rsidR="00E56C54">
        <w:rPr>
          <w:rFonts w:ascii="Times New Roman" w:hAnsi="Times New Roman" w:cs="Times New Roman"/>
          <w:b/>
          <w:sz w:val="24"/>
          <w:szCs w:val="24"/>
        </w:rPr>
        <w:t>3</w:t>
      </w:r>
      <w:r w:rsidRPr="00F33E98">
        <w:rPr>
          <w:rFonts w:ascii="Times New Roman" w:hAnsi="Times New Roman" w:cs="Times New Roman"/>
          <w:b/>
          <w:sz w:val="24"/>
          <w:szCs w:val="24"/>
        </w:rPr>
        <w:t>-202</w:t>
      </w:r>
      <w:r w:rsidR="00E56C54">
        <w:rPr>
          <w:rFonts w:ascii="Times New Roman" w:hAnsi="Times New Roman" w:cs="Times New Roman"/>
          <w:b/>
          <w:sz w:val="24"/>
          <w:szCs w:val="24"/>
        </w:rPr>
        <w:t>4</w:t>
      </w:r>
      <w:r w:rsidRPr="00F33E9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628E8" w:rsidRDefault="0015740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E9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628E8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F33E98" w:rsidRPr="00F33E98" w:rsidRDefault="004628E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ПМ 02 «</w:t>
      </w:r>
      <w:r w:rsidR="00F33E98" w:rsidRPr="00F33E9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существление кредитных операций» </w:t>
      </w:r>
    </w:p>
    <w:p w:rsidR="00F33E98" w:rsidRPr="00993272" w:rsidRDefault="00F33E98" w:rsidP="00F33E9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3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3" w:type="dxa"/>
          </w:tcPr>
          <w:p w:rsidR="00753EBE" w:rsidRPr="00DA518F" w:rsidRDefault="00157408" w:rsidP="00D333B9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18F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модуля </w:t>
            </w:r>
            <w:r w:rsidR="00775F0D">
              <w:rPr>
                <w:rFonts w:ascii="Times New Roman" w:hAnsi="Times New Roman" w:cs="Times New Roman"/>
                <w:sz w:val="24"/>
                <w:szCs w:val="24"/>
              </w:rPr>
              <w:t>«Осуществление кредитных операций» является частью</w:t>
            </w:r>
            <w:r w:rsidR="00D33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программы, сформированной на основе Федерального государственного образовательного стандарта среднего профессионального образования (ФГОС СПО) по специальности 38.02.07 «Банковское дело»</w:t>
            </w:r>
            <w:r w:rsidR="00D333B9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освоения основного вида профессиональной деятельности: осуществление кредитных операций и соответствующих профессиональных компетенций</w:t>
            </w:r>
          </w:p>
        </w:tc>
      </w:tr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3" w:type="dxa"/>
          </w:tcPr>
          <w:p w:rsidR="00753EBE" w:rsidRPr="00DA518F" w:rsidRDefault="00157408" w:rsidP="00FA57F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FA57F4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ПМ.02 Осуществление кредитных операций </w:t>
            </w: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</w:t>
            </w:r>
            <w:r w:rsidR="00FA57F4" w:rsidRPr="00DA518F">
              <w:rPr>
                <w:rFonts w:ascii="Times New Roman" w:hAnsi="Times New Roman"/>
                <w:sz w:val="24"/>
                <w:szCs w:val="24"/>
              </w:rPr>
              <w:t xml:space="preserve">специальных </w:t>
            </w:r>
            <w:r w:rsidRPr="00DA518F">
              <w:rPr>
                <w:rFonts w:ascii="Times New Roman" w:hAnsi="Times New Roman"/>
                <w:sz w:val="24"/>
                <w:szCs w:val="24"/>
              </w:rPr>
              <w:t xml:space="preserve">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Tr="00F33E98">
        <w:tc>
          <w:tcPr>
            <w:tcW w:w="538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3" w:type="dxa"/>
          </w:tcPr>
          <w:p w:rsidR="00753EBE" w:rsidRPr="00DA518F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DA518F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4D0D81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1EAD" w:rsidRPr="00DA518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  <w:r w:rsidR="003078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078B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078B2">
              <w:rPr>
                <w:rFonts w:ascii="Times New Roman" w:hAnsi="Times New Roman" w:cs="Times New Roman"/>
                <w:sz w:val="24"/>
                <w:szCs w:val="24"/>
              </w:rPr>
              <w:t>108;</w:t>
            </w:r>
          </w:p>
          <w:p w:rsidR="003078B2" w:rsidRDefault="003078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курсовое проектирование – 20;</w:t>
            </w:r>
          </w:p>
          <w:p w:rsidR="003078B2" w:rsidRDefault="003078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 – 36;</w:t>
            </w:r>
          </w:p>
          <w:p w:rsidR="003078B2" w:rsidRDefault="003078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– 108;</w:t>
            </w:r>
          </w:p>
          <w:p w:rsidR="00753EBE" w:rsidRPr="00DA518F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3" w:type="dxa"/>
            <w:vAlign w:val="bottom"/>
          </w:tcPr>
          <w:p w:rsidR="00F169E4" w:rsidRPr="00F169E4" w:rsidRDefault="00F169E4" w:rsidP="00F1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МДК 02.01 Организация кредитной работы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Основы банковского кредитования 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системы кредитования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обеспечения возвратности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Предоставление кредита</w:t>
            </w:r>
          </w:p>
          <w:p w:rsidR="0007529E" w:rsidRPr="00DA518F" w:rsidRDefault="00851735" w:rsidP="0085173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07529E" w:rsidRPr="00DA518F">
              <w:rPr>
                <w:rFonts w:ascii="Times New Roman" w:hAnsi="Times New Roman" w:cs="Times New Roman"/>
                <w:sz w:val="24"/>
                <w:szCs w:val="24"/>
              </w:rPr>
              <w:t>Сбор информации о потенциальном заемщике</w:t>
            </w:r>
          </w:p>
          <w:p w:rsidR="0007529E" w:rsidRPr="00DA518F" w:rsidRDefault="0007529E" w:rsidP="0085173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735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Порядок принятия решения о предоставлении кре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>дита. Оформление выдачи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82248D"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кредита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Кредитный мониторинг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резервов на возможные потери по кредитам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3.3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Риски в кредитной деятельности банка</w:t>
            </w:r>
          </w:p>
          <w:p w:rsidR="0007529E" w:rsidRPr="00DA518F" w:rsidRDefault="0007529E" w:rsidP="0007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sz w:val="24"/>
                <w:szCs w:val="24"/>
              </w:rPr>
              <w:t>Раздел 4. Организация отдельных видов кредитования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Долгосрочное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Потребительское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Ипотечное кредитование</w:t>
            </w:r>
          </w:p>
          <w:p w:rsidR="0007529E" w:rsidRPr="00DA518F" w:rsidRDefault="0007529E" w:rsidP="002D3C84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4.4. Межбанковское кредитование</w:t>
            </w:r>
          </w:p>
          <w:p w:rsidR="00346A62" w:rsidRDefault="0007529E" w:rsidP="0082248D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  <w:r w:rsidR="0082248D"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A51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Прочие виды кредитования</w:t>
            </w:r>
          </w:p>
          <w:p w:rsidR="00F169E4" w:rsidRDefault="00F169E4" w:rsidP="00F1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МДК 02.02 Учет кредитных операций банка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 xml:space="preserve">Тема 1.Характеристика счетов, необходимых для учета различных видов кредитов. 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>Тема 2. Порядок и отражение в учете формирования и регулирования резервов на возможные потери по кредитам.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t xml:space="preserve">Тема 3. Порядок и отражение в учете списания нереальных для взыскания кредитов. </w:t>
            </w:r>
          </w:p>
          <w:p w:rsidR="00F169E4" w:rsidRPr="00F169E4" w:rsidRDefault="00F169E4" w:rsidP="00F16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Порядок осуществления контроля своевременности и полноты поступления платежей по кредиту и учета просроченных платежей.</w:t>
            </w:r>
          </w:p>
          <w:p w:rsidR="00F169E4" w:rsidRPr="00DA518F" w:rsidRDefault="00F169E4" w:rsidP="0082248D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3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B4243D" w:rsidRPr="009D2F6F" w:rsidRDefault="00F86A61" w:rsidP="009D2F6F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753EBE" w:rsidTr="00F33E98">
        <w:tc>
          <w:tcPr>
            <w:tcW w:w="538" w:type="dxa"/>
          </w:tcPr>
          <w:p w:rsidR="00753EBE" w:rsidRDefault="00334CC9" w:rsidP="00334CC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3" w:type="dxa"/>
          </w:tcPr>
          <w:p w:rsidR="00753EBE" w:rsidRPr="00334CC9" w:rsidRDefault="003078B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  <w:bookmarkStart w:id="0" w:name="_GoBack"/>
            <w:bookmarkEnd w:id="0"/>
          </w:p>
        </w:tc>
      </w:tr>
      <w:tr w:rsidR="00753EBE" w:rsidTr="00F33E98">
        <w:tc>
          <w:tcPr>
            <w:tcW w:w="538" w:type="dxa"/>
          </w:tcPr>
          <w:p w:rsidR="00753EBE" w:rsidRPr="00334CC9" w:rsidRDefault="00334CC9" w:rsidP="00334CC9">
            <w:pPr>
              <w:ind w:righ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3" w:type="dxa"/>
          </w:tcPr>
          <w:p w:rsidR="00753EBE" w:rsidRPr="00334CC9" w:rsidRDefault="006C7436" w:rsidP="006C743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34CC9">
              <w:rPr>
                <w:rFonts w:ascii="Times New Roman" w:hAnsi="Times New Roman" w:cs="Times New Roman"/>
                <w:sz w:val="24"/>
                <w:szCs w:val="24"/>
              </w:rPr>
              <w:t>Перминова О.Г., преподаватель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545DB"/>
    <w:rsid w:val="0007529E"/>
    <w:rsid w:val="000822C5"/>
    <w:rsid w:val="001022DB"/>
    <w:rsid w:val="001534FE"/>
    <w:rsid w:val="00157408"/>
    <w:rsid w:val="00185897"/>
    <w:rsid w:val="001D2D0C"/>
    <w:rsid w:val="00200223"/>
    <w:rsid w:val="0024376A"/>
    <w:rsid w:val="00246AB8"/>
    <w:rsid w:val="002D3C84"/>
    <w:rsid w:val="003078B2"/>
    <w:rsid w:val="00334CC9"/>
    <w:rsid w:val="00346A62"/>
    <w:rsid w:val="0038060F"/>
    <w:rsid w:val="004628E8"/>
    <w:rsid w:val="004B1EAD"/>
    <w:rsid w:val="004D0D81"/>
    <w:rsid w:val="00527021"/>
    <w:rsid w:val="00527D9C"/>
    <w:rsid w:val="0054492C"/>
    <w:rsid w:val="005C4036"/>
    <w:rsid w:val="00635024"/>
    <w:rsid w:val="00661278"/>
    <w:rsid w:val="006960F1"/>
    <w:rsid w:val="006C33E3"/>
    <w:rsid w:val="006C7436"/>
    <w:rsid w:val="006D40A0"/>
    <w:rsid w:val="006E1E51"/>
    <w:rsid w:val="006E2388"/>
    <w:rsid w:val="00753EBE"/>
    <w:rsid w:val="00761F36"/>
    <w:rsid w:val="00775F0D"/>
    <w:rsid w:val="00790909"/>
    <w:rsid w:val="00791377"/>
    <w:rsid w:val="00797135"/>
    <w:rsid w:val="007D1F89"/>
    <w:rsid w:val="007E3037"/>
    <w:rsid w:val="0082248D"/>
    <w:rsid w:val="00851735"/>
    <w:rsid w:val="008712CF"/>
    <w:rsid w:val="008728B1"/>
    <w:rsid w:val="00907D5F"/>
    <w:rsid w:val="00967C70"/>
    <w:rsid w:val="009B3741"/>
    <w:rsid w:val="009B777D"/>
    <w:rsid w:val="009C1EDB"/>
    <w:rsid w:val="009C27E0"/>
    <w:rsid w:val="009D2F6F"/>
    <w:rsid w:val="00A203D6"/>
    <w:rsid w:val="00A571F5"/>
    <w:rsid w:val="00A64650"/>
    <w:rsid w:val="00A964F1"/>
    <w:rsid w:val="00AB1F8A"/>
    <w:rsid w:val="00B10369"/>
    <w:rsid w:val="00B34574"/>
    <w:rsid w:val="00B4243D"/>
    <w:rsid w:val="00B66CAE"/>
    <w:rsid w:val="00C73208"/>
    <w:rsid w:val="00CB2676"/>
    <w:rsid w:val="00CE559A"/>
    <w:rsid w:val="00D333B9"/>
    <w:rsid w:val="00D41636"/>
    <w:rsid w:val="00D8537B"/>
    <w:rsid w:val="00DA518F"/>
    <w:rsid w:val="00DC24D7"/>
    <w:rsid w:val="00E1704B"/>
    <w:rsid w:val="00E56C54"/>
    <w:rsid w:val="00F169E4"/>
    <w:rsid w:val="00F33E98"/>
    <w:rsid w:val="00F86A61"/>
    <w:rsid w:val="00FA2935"/>
    <w:rsid w:val="00FA57F4"/>
    <w:rsid w:val="00FB6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2BEE8-3924-4274-9F50-7484AE62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Style4">
    <w:name w:val="Style4"/>
    <w:basedOn w:val="a"/>
    <w:rsid w:val="00F33E98"/>
    <w:pPr>
      <w:widowControl w:val="0"/>
      <w:autoSpaceDE w:val="0"/>
      <w:spacing w:after="0" w:line="245" w:lineRule="exact"/>
      <w:ind w:firstLine="350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9</cp:revision>
  <cp:lastPrinted>2024-09-10T12:56:00Z</cp:lastPrinted>
  <dcterms:created xsi:type="dcterms:W3CDTF">2024-09-11T10:45:00Z</dcterms:created>
  <dcterms:modified xsi:type="dcterms:W3CDTF">2024-09-12T05:38:00Z</dcterms:modified>
</cp:coreProperties>
</file>