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0A308" w14:textId="77777777" w:rsidR="00B10369" w:rsidRPr="00F92EB1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14:paraId="19FB3BCE" w14:textId="77777777" w:rsidR="00753EBE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563215C4" w14:textId="462BC424" w:rsidR="00753EBE" w:rsidRPr="00F92EB1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B1">
        <w:rPr>
          <w:rFonts w:ascii="Times New Roman" w:hAnsi="Times New Roman" w:cs="Times New Roman"/>
          <w:b/>
          <w:sz w:val="24"/>
          <w:szCs w:val="24"/>
        </w:rPr>
        <w:t>БОУД.0</w:t>
      </w:r>
      <w:r w:rsidR="00F92EB1" w:rsidRPr="00F92EB1">
        <w:rPr>
          <w:rFonts w:ascii="Times New Roman" w:hAnsi="Times New Roman" w:cs="Times New Roman"/>
          <w:b/>
          <w:sz w:val="24"/>
          <w:szCs w:val="24"/>
        </w:rPr>
        <w:t>8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92EB1" w:rsidRPr="00F92EB1">
        <w:rPr>
          <w:rFonts w:ascii="Times New Roman" w:hAnsi="Times New Roman" w:cs="Times New Roman"/>
          <w:b/>
          <w:sz w:val="24"/>
          <w:szCs w:val="24"/>
        </w:rPr>
        <w:t>Информатика</w:t>
      </w:r>
      <w:r w:rsidRPr="00F92EB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5A79E86D" w14:textId="77777777" w:rsidR="006E1E51" w:rsidRPr="006E1E51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753EBE" w14:paraId="4C0B4586" w14:textId="77777777">
        <w:tc>
          <w:tcPr>
            <w:tcW w:w="522" w:type="dxa"/>
          </w:tcPr>
          <w:p w14:paraId="11D690D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6F7F498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1343CC0" w14:textId="4724AF4D" w:rsidR="00753EBE" w:rsidRDefault="00157408" w:rsidP="009C272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2726">
              <w:rPr>
                <w:rFonts w:ascii="Times New Roman" w:hAnsi="Times New Roman" w:cs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F92EB1" w:rsidRPr="009C2726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 w:rsidRPr="009C2726">
              <w:rPr>
                <w:rFonts w:ascii="Times New Roman" w:hAnsi="Times New Roman" w:cs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</w:t>
            </w:r>
            <w:r w:rsidR="00F92EB1" w:rsidRPr="009C2726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9C2726">
              <w:rPr>
                <w:rFonts w:ascii="Times New Roman" w:hAnsi="Times New Roman" w:cs="Times New Roman"/>
                <w:sz w:val="24"/>
                <w:szCs w:val="24"/>
              </w:rPr>
              <w:t xml:space="preserve"> по специальности 38.02.0</w:t>
            </w:r>
            <w:r w:rsidR="009C2726" w:rsidRPr="009C27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C272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C2726" w:rsidRPr="009C2726">
              <w:rPr>
                <w:rFonts w:ascii="Times New Roman" w:hAnsi="Times New Roman" w:cs="Times New Roman"/>
                <w:sz w:val="24"/>
                <w:szCs w:val="24"/>
              </w:rPr>
              <w:t>«Экономика и бухгалтерский учет (по отраслям</w:t>
            </w:r>
            <w:proofErr w:type="gramStart"/>
            <w:r w:rsidR="009C2726" w:rsidRPr="009C2726">
              <w:rPr>
                <w:rFonts w:ascii="Times New Roman" w:hAnsi="Times New Roman" w:cs="Times New Roman"/>
                <w:sz w:val="24"/>
                <w:szCs w:val="24"/>
              </w:rPr>
              <w:t xml:space="preserve">)» </w:t>
            </w:r>
            <w:r w:rsidRPr="009C2726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Pr="009C2726">
              <w:rPr>
                <w:rFonts w:ascii="Times New Roman" w:hAnsi="Times New Roman" w:cs="Times New Roman"/>
                <w:sz w:val="24"/>
                <w:szCs w:val="24"/>
              </w:rPr>
              <w:t xml:space="preserve"> базе основного общего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53EBE" w14:paraId="753ACFCB" w14:textId="77777777">
        <w:tc>
          <w:tcPr>
            <w:tcW w:w="522" w:type="dxa"/>
          </w:tcPr>
          <w:p w14:paraId="6777133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5E296C70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7631F2C1" w14:textId="6BF02067" w:rsidR="00753EBE" w:rsidRPr="00F92EB1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EB1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F92EB1" w:rsidRPr="00F92EB1">
              <w:rPr>
                <w:rFonts w:ascii="Times New Roman" w:hAnsi="Times New Roman"/>
                <w:sz w:val="24"/>
                <w:szCs w:val="24"/>
              </w:rPr>
              <w:t>Информатика</w:t>
            </w:r>
            <w:r w:rsidRPr="00F92EB1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53EBE" w14:paraId="0E1A1705" w14:textId="77777777">
        <w:tc>
          <w:tcPr>
            <w:tcW w:w="522" w:type="dxa"/>
          </w:tcPr>
          <w:p w14:paraId="6C429E5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52C1A30F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6999517C" w14:textId="4EFE3591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F92EB1" w:rsidRPr="00AA0BA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9D7F67C" w14:textId="58F61CE1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– 1</w:t>
            </w:r>
            <w:r w:rsidR="00F92EB1" w:rsidRPr="00AA0B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14:paraId="2D17D73A" w14:textId="26038723" w:rsidR="00753EBE" w:rsidRPr="00DC24D7" w:rsidRDefault="00157408">
            <w:pPr>
              <w:ind w:right="14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 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F3400" w:rsidRPr="009C272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 w:rsidRPr="00AA0B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A8A04B" w14:textId="77777777" w:rsidR="00753EBE" w:rsidRPr="009C27E0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7E0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53EBE" w14:paraId="78C0218B" w14:textId="77777777">
        <w:tc>
          <w:tcPr>
            <w:tcW w:w="522" w:type="dxa"/>
          </w:tcPr>
          <w:p w14:paraId="19F1D005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6CC601F1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03456840" w14:textId="38874030" w:rsidR="00753EBE" w:rsidRPr="003B5D25" w:rsidRDefault="009C1EDB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информационная деятельность человека</w:t>
            </w:r>
          </w:p>
          <w:p w14:paraId="18BD0FBB" w14:textId="405E27DC" w:rsidR="009C1EDB" w:rsidRPr="003B5D25" w:rsidRDefault="001534FE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1.1.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информационные процессы</w:t>
            </w:r>
          </w:p>
          <w:p w14:paraId="2811406B" w14:textId="0EF2755A" w:rsidR="001534FE" w:rsidRPr="003B5D25" w:rsidRDefault="0038060F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Подходы к измерению информации</w:t>
            </w:r>
          </w:p>
          <w:p w14:paraId="38E11E4A" w14:textId="5819F95A" w:rsidR="00527021" w:rsidRPr="003B5D25" w:rsidRDefault="00527021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1.3.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  <w:p w14:paraId="7E39C448" w14:textId="0EC9F1F8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1.4. Кодирование информации. Системы счисления</w:t>
            </w:r>
          </w:p>
          <w:p w14:paraId="0575D879" w14:textId="2D90657D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1.5. Элементы комбинаторики, теории множеств и математической логики</w:t>
            </w:r>
          </w:p>
          <w:p w14:paraId="257B0343" w14:textId="4045E845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1.6. Компьютерные сети: локальные сети, сеть Интернет</w:t>
            </w:r>
          </w:p>
          <w:p w14:paraId="6CC8122F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1.7. Службы Интернета </w:t>
            </w:r>
          </w:p>
          <w:p w14:paraId="4513EAF3" w14:textId="3AC32DFD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1.8. Сетевое хранение данных и цифрового контента</w:t>
            </w:r>
          </w:p>
          <w:p w14:paraId="72A48D1D" w14:textId="5DFF0057" w:rsidR="003B5D25" w:rsidRPr="009C2726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>Тема 1.9. Информационная безопасность</w:t>
            </w:r>
          </w:p>
          <w:p w14:paraId="6F1439AE" w14:textId="77777777" w:rsidR="003B5D25" w:rsidRPr="003B5D25" w:rsidRDefault="00761F36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Раздел 2. </w:t>
            </w:r>
            <w:r w:rsidR="003B5D25"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программных систем и сервисов </w:t>
            </w:r>
          </w:p>
          <w:p w14:paraId="71CF675B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2.1. Обработка информации в текстовых процессорах Тема 2.2. Технологии создания структурированных текстовых документов </w:t>
            </w:r>
          </w:p>
          <w:p w14:paraId="7ED317A0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2.3. Компьютерная графика и мультимедиа </w:t>
            </w:r>
          </w:p>
          <w:p w14:paraId="0A0BA14D" w14:textId="21C55040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2.4. Технологии обработки графических объектов  </w:t>
            </w:r>
          </w:p>
          <w:p w14:paraId="2679B99B" w14:textId="7024F280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2.5. Представление профессиональной информации в виде презентаций  </w:t>
            </w:r>
          </w:p>
          <w:p w14:paraId="03853B71" w14:textId="77777777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2.6. Интерактивные и мультимедийные объекты на слайде </w:t>
            </w:r>
          </w:p>
          <w:p w14:paraId="070B7383" w14:textId="62370BAD" w:rsidR="003B5D25" w:rsidRPr="003B5D25" w:rsidRDefault="003B5D25" w:rsidP="003B5D25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D25">
              <w:rPr>
                <w:rFonts w:ascii="Times New Roman" w:hAnsi="Times New Roman" w:cs="Times New Roman"/>
                <w:sz w:val="24"/>
                <w:szCs w:val="24"/>
              </w:rPr>
              <w:t xml:space="preserve">Тема 2.7. Гипертекстовое представление информации  </w:t>
            </w:r>
          </w:p>
          <w:p w14:paraId="013FD552" w14:textId="289015E6" w:rsidR="005456AF" w:rsidRPr="005456AF" w:rsidRDefault="00B34574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5456AF"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моделирование </w:t>
            </w:r>
          </w:p>
          <w:p w14:paraId="2C3B295B" w14:textId="12B3DC25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3.1. Модели и моделирование. Этапы моделирования</w:t>
            </w:r>
          </w:p>
          <w:p w14:paraId="2F9E6DFF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3.2. Списки, графы, деревья</w:t>
            </w:r>
          </w:p>
          <w:p w14:paraId="3DDA1FA4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3.3. Математические модели в профессиональной области </w:t>
            </w:r>
          </w:p>
          <w:p w14:paraId="3D5129D7" w14:textId="3906D7CF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3.4. Понятие алгоритма и основные алгоритмические структуры</w:t>
            </w:r>
          </w:p>
          <w:p w14:paraId="695D054F" w14:textId="40748B7A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3.5. Анализ алгоритмов в профессиональной области </w:t>
            </w:r>
          </w:p>
          <w:p w14:paraId="1E351DF3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3.6. Базы данных как модель предметной области </w:t>
            </w:r>
          </w:p>
          <w:p w14:paraId="5BE9D80E" w14:textId="19B80A1E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3.7. Технологии обработки информации в электронных таблицах</w:t>
            </w:r>
          </w:p>
          <w:p w14:paraId="1EBF5638" w14:textId="45D712A6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3.8. Формулы и функции в электронных таблицах</w:t>
            </w:r>
          </w:p>
          <w:p w14:paraId="144E776C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 xml:space="preserve">Тема 3.9. Визуализация данных в электронных таблицах </w:t>
            </w:r>
          </w:p>
          <w:p w14:paraId="714DB6FA" w14:textId="77777777" w:rsidR="005456AF" w:rsidRPr="005456AF" w:rsidRDefault="005456AF" w:rsidP="005456AF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AF">
              <w:rPr>
                <w:rFonts w:ascii="Times New Roman" w:hAnsi="Times New Roman" w:cs="Times New Roman"/>
                <w:sz w:val="24"/>
                <w:szCs w:val="24"/>
              </w:rPr>
              <w:t>Тема 3.10. Моделирование в электронных таблицах (на примерах задач из профессиональной области)</w:t>
            </w:r>
          </w:p>
          <w:p w14:paraId="52316C04" w14:textId="52391AD6" w:rsidR="00346A62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Прикладной модуль 1. Основы аналитики и визуализации данных</w:t>
            </w:r>
          </w:p>
          <w:p w14:paraId="184FE177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1.1. Модели данных</w:t>
            </w:r>
          </w:p>
          <w:p w14:paraId="48841280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1.2. Визуализация данных</w:t>
            </w:r>
          </w:p>
          <w:p w14:paraId="103434A6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1.3. Потоки данных</w:t>
            </w:r>
          </w:p>
          <w:p w14:paraId="1735E464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1.4 Принятие решений на основе данных</w:t>
            </w:r>
          </w:p>
          <w:p w14:paraId="6B8B36AE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1.5 Проектная работа. Кейс анализа данных</w:t>
            </w:r>
          </w:p>
          <w:p w14:paraId="59A5808A" w14:textId="75C86114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Прикладной модуль 2. Аналитика и визуализация данных на Python</w:t>
            </w:r>
          </w:p>
          <w:p w14:paraId="5050DE0D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2.1. Введение в язык программирования Python</w:t>
            </w:r>
          </w:p>
          <w:p w14:paraId="3480C68B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2.2. Основные алгоритмические конструкции на Python</w:t>
            </w:r>
          </w:p>
          <w:p w14:paraId="78C17FF3" w14:textId="163292B5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2.3. Работа со списками и словарями</w:t>
            </w:r>
          </w:p>
          <w:p w14:paraId="4A28679C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2.4. Аналитика данных на Python</w:t>
            </w:r>
          </w:p>
          <w:p w14:paraId="3DCC0E38" w14:textId="64661020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2.5. Анализ данных на практических примерах</w:t>
            </w:r>
          </w:p>
          <w:p w14:paraId="61D0E7FF" w14:textId="77777777" w:rsidR="005456AF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Тема 2.6. Основы визуализации данных </w:t>
            </w:r>
          </w:p>
          <w:p w14:paraId="57BC9580" w14:textId="3177F3CE" w:rsidR="005456AF" w:rsidRPr="005456AF" w:rsidRDefault="005456AF" w:rsidP="009E0842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>Тема 2.7. Проектная работа «Анализ больших данных в профессиональной сфере»</w:t>
            </w:r>
          </w:p>
        </w:tc>
      </w:tr>
      <w:tr w:rsidR="00753EBE" w14:paraId="4180D71B" w14:textId="77777777">
        <w:tc>
          <w:tcPr>
            <w:tcW w:w="522" w:type="dxa"/>
          </w:tcPr>
          <w:p w14:paraId="7DD3CDB9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418838B4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21F42D08" w14:textId="77777777" w:rsidR="00753EBE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2F704501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hyperlink r:id="rId5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0113FA94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«Лань» - </w:t>
            </w:r>
            <w:hyperlink r:id="rId6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680B09E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») - </w:t>
            </w:r>
            <w:hyperlink r:id="rId7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420487B9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8" w:history="1"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7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42D79FFF" w14:textId="77777777" w:rsidR="00F86A61" w:rsidRPr="003854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Айбукс.ру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ibooks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» - </w:t>
            </w:r>
            <w:hyperlink r:id="rId9" w:history="1">
              <w:r w:rsidRPr="0038547C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https://ibooks.ru/</w:t>
              </w:r>
            </w:hyperlink>
            <w:r w:rsidRPr="0038547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38547C">
              <w:rPr>
                <w:rStyle w:val="a7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521C0AB" w14:textId="77777777" w:rsidR="00F86A61" w:rsidRPr="00F86A61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>Электронный ресурс цифровой образовательной среды СПО «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PROF</w:t>
            </w:r>
            <w:r w:rsidRPr="00F86A61">
              <w:rPr>
                <w:rFonts w:ascii="Times New Roman" w:eastAsia="Times New Roman" w:hAnsi="Times New Roman"/>
                <w:sz w:val="24"/>
                <w:szCs w:val="24"/>
              </w:rPr>
              <w:t xml:space="preserve">образование» - </w:t>
            </w:r>
            <w:hyperlink r:id="rId10" w:history="1"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https</w:t>
              </w:r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profspo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proofErr w:type="spellStart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F86A61">
                <w:rPr>
                  <w:rStyle w:val="a7"/>
                  <w:rFonts w:ascii="Times New Roman" w:eastAsia="Times New Roman" w:hAnsi="Times New Roman"/>
                  <w:sz w:val="24"/>
                  <w:szCs w:val="24"/>
                </w:rPr>
                <w:t>/</w:t>
              </w:r>
            </w:hyperlink>
            <w:r w:rsidRPr="00F86A61">
              <w:rPr>
                <w:rStyle w:val="a7"/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6A61">
              <w:rPr>
                <w:rStyle w:val="a7"/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(с 01.09.2024 г.) </w:t>
            </w:r>
          </w:p>
          <w:p w14:paraId="5AE94174" w14:textId="77777777" w:rsidR="00B4243D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EBE" w14:paraId="70FD6863" w14:textId="77777777">
        <w:tc>
          <w:tcPr>
            <w:tcW w:w="522" w:type="dxa"/>
          </w:tcPr>
          <w:p w14:paraId="06C90A1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6994E1AE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0FA2BB70" w14:textId="0462F69C" w:rsidR="00753EBE" w:rsidRPr="009E0842" w:rsidRDefault="005456AF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2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Дифференцированный зачет </w:t>
            </w:r>
          </w:p>
        </w:tc>
      </w:tr>
      <w:tr w:rsidR="00753EBE" w14:paraId="389DFB3A" w14:textId="77777777">
        <w:tc>
          <w:tcPr>
            <w:tcW w:w="522" w:type="dxa"/>
          </w:tcPr>
          <w:p w14:paraId="449AA0B7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14:paraId="7B1464F8" w14:textId="77777777" w:rsidR="00753EBE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58726BCA" w14:textId="49BFFE76" w:rsidR="00753EBE" w:rsidRPr="009E0842" w:rsidRDefault="009C2726" w:rsidP="009E0842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Пыжьянова М.В., преподаватель.</w:t>
            </w:r>
            <w:bookmarkStart w:id="0" w:name="_GoBack"/>
            <w:bookmarkEnd w:id="0"/>
          </w:p>
        </w:tc>
      </w:tr>
    </w:tbl>
    <w:p w14:paraId="1FBBA78E" w14:textId="77777777" w:rsidR="00753EBE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BE"/>
    <w:rsid w:val="00043EF9"/>
    <w:rsid w:val="000822C5"/>
    <w:rsid w:val="000E2FF9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3B5D25"/>
    <w:rsid w:val="005067CF"/>
    <w:rsid w:val="00527021"/>
    <w:rsid w:val="00527D9C"/>
    <w:rsid w:val="0054492C"/>
    <w:rsid w:val="005456AF"/>
    <w:rsid w:val="005C4036"/>
    <w:rsid w:val="00635024"/>
    <w:rsid w:val="00661278"/>
    <w:rsid w:val="00670657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8F3400"/>
    <w:rsid w:val="00907D5F"/>
    <w:rsid w:val="00967C70"/>
    <w:rsid w:val="009B3741"/>
    <w:rsid w:val="009B777D"/>
    <w:rsid w:val="009C1EDB"/>
    <w:rsid w:val="009C2726"/>
    <w:rsid w:val="009C27E0"/>
    <w:rsid w:val="009E0842"/>
    <w:rsid w:val="00A203D6"/>
    <w:rsid w:val="00A964F1"/>
    <w:rsid w:val="00AA0BAC"/>
    <w:rsid w:val="00B10369"/>
    <w:rsid w:val="00B34574"/>
    <w:rsid w:val="00B4243D"/>
    <w:rsid w:val="00B66CAE"/>
    <w:rsid w:val="00C670D9"/>
    <w:rsid w:val="00C73208"/>
    <w:rsid w:val="00CE559A"/>
    <w:rsid w:val="00D41636"/>
    <w:rsid w:val="00D8537B"/>
    <w:rsid w:val="00DC24D7"/>
    <w:rsid w:val="00E1704B"/>
    <w:rsid w:val="00F86A61"/>
    <w:rsid w:val="00F92EB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237A"/>
  <w15:docId w15:val="{D449F1BE-4A8A-458A-B000-C1D8629B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std</cp:lastModifiedBy>
  <cp:revision>3</cp:revision>
  <cp:lastPrinted>2024-09-10T12:56:00Z</cp:lastPrinted>
  <dcterms:created xsi:type="dcterms:W3CDTF">2024-09-11T07:39:00Z</dcterms:created>
  <dcterms:modified xsi:type="dcterms:W3CDTF">2024-09-11T07:41:00Z</dcterms:modified>
</cp:coreProperties>
</file>