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733" w:rsidRPr="008E1883" w:rsidRDefault="00305EBF" w:rsidP="008D2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Аннотация к рабочей программе учебной дисциплины</w:t>
      </w:r>
    </w:p>
    <w:p w:rsidR="00527733" w:rsidRPr="008E1883" w:rsidRDefault="00305E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1883">
        <w:rPr>
          <w:rFonts w:ascii="Times New Roman" w:hAnsi="Times New Roman" w:cs="Times New Roman"/>
          <w:sz w:val="28"/>
          <w:szCs w:val="28"/>
        </w:rPr>
        <w:t>«</w:t>
      </w:r>
      <w:r w:rsidR="00B91217" w:rsidRPr="008E1883">
        <w:rPr>
          <w:rFonts w:ascii="Times New Roman" w:hAnsi="Times New Roman" w:cs="Times New Roman"/>
          <w:sz w:val="28"/>
          <w:szCs w:val="28"/>
        </w:rPr>
        <w:t>Налоги и налогообложение</w:t>
      </w:r>
      <w:r w:rsidRPr="008E1883">
        <w:rPr>
          <w:rFonts w:ascii="Times New Roman" w:hAnsi="Times New Roman" w:cs="Times New Roman"/>
          <w:sz w:val="28"/>
          <w:szCs w:val="28"/>
        </w:rPr>
        <w:t xml:space="preserve">» 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279"/>
        <w:gridCol w:w="1984"/>
        <w:gridCol w:w="8222"/>
      </w:tblGrid>
      <w:tr w:rsidR="00527733" w:rsidTr="008D2A4D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222" w:type="dxa"/>
          </w:tcPr>
          <w:p w:rsidR="00527733" w:rsidRDefault="00305EBF" w:rsidP="008E1883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учебной дисциплины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>налогообложение» является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частью программы подготовки специалистов среднего звена в соответствии с ФГОС по специальности </w:t>
            </w:r>
            <w:r w:rsidRPr="00B91217">
              <w:rPr>
                <w:rFonts w:ascii="Times New Roman" w:hAnsi="Times New Roman" w:cs="Times New Roman"/>
                <w:sz w:val="24"/>
                <w:szCs w:val="24"/>
              </w:rPr>
              <w:t>38.02.0</w:t>
            </w:r>
            <w:r w:rsidR="00B91217" w:rsidRPr="00B91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8D2A4D">
        <w:tc>
          <w:tcPr>
            <w:tcW w:w="279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дисциплины в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образовательной 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8222" w:type="dxa"/>
          </w:tcPr>
          <w:p w:rsidR="00527733" w:rsidRDefault="00305EBF" w:rsidP="0036547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«Налоги и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налогообложение» относится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общему </w:t>
            </w:r>
            <w:r w:rsidR="0050332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профессиональному </w:t>
            </w:r>
            <w:r w:rsidR="00C21862">
              <w:rPr>
                <w:rFonts w:ascii="Times New Roman" w:hAnsi="Times New Roman" w:cs="Times New Roman"/>
                <w:sz w:val="24"/>
                <w:szCs w:val="24"/>
              </w:rPr>
              <w:t>циклу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специалистов среднего звена, является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инвариативной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дисциплиной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, имеет </w:t>
            </w:r>
            <w:proofErr w:type="spellStart"/>
            <w:r w:rsidR="00B91217" w:rsidRPr="008E1883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="00B91217" w:rsidRPr="008E1883">
              <w:rPr>
                <w:rFonts w:ascii="Times New Roman" w:hAnsi="Times New Roman" w:cs="Times New Roman"/>
                <w:sz w:val="24"/>
                <w:szCs w:val="24"/>
              </w:rPr>
              <w:t xml:space="preserve"> связи</w:t>
            </w:r>
            <w:r w:rsidR="00B9121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65477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дисциплинами: основы экономической теории, бухгалтерский учет, экономика организации, иностранный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8D2A4D">
        <w:tc>
          <w:tcPr>
            <w:tcW w:w="279" w:type="dxa"/>
          </w:tcPr>
          <w:p w:rsidR="00527733" w:rsidRDefault="00DA7475" w:rsidP="00DA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8222" w:type="dxa"/>
          </w:tcPr>
          <w:p w:rsidR="00527733" w:rsidRDefault="00662C9A" w:rsidP="00EF2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бязательная аудиторная учебная нагрузка обучающегося - 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часов, из них практические — 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253" w:rsidRPr="00EF2253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дисциплины может реализовываться с частичным применением электронного обучения и дистанционных образовательных технологий. 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 -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F0F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05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27733" w:rsidTr="008D2A4D">
        <w:tc>
          <w:tcPr>
            <w:tcW w:w="279" w:type="dxa"/>
          </w:tcPr>
          <w:p w:rsidR="00527733" w:rsidRDefault="00DA7475" w:rsidP="00DA7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8222" w:type="dxa"/>
          </w:tcPr>
          <w:p w:rsidR="000674F7" w:rsidRPr="0001458D" w:rsidRDefault="000674F7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="000145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РФ о налогах и сборах.</w:t>
            </w:r>
          </w:p>
          <w:p w:rsidR="0050332A" w:rsidRPr="0050332A" w:rsidRDefault="000674F7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 РФ о налогах и сборах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алоговая система РФ, принципы ее построения.</w:t>
            </w:r>
          </w:p>
          <w:p w:rsidR="0001458D" w:rsidRDefault="0050332A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01458D" w:rsidRPr="0001458D">
              <w:rPr>
                <w:rFonts w:ascii="Times New Roman" w:hAnsi="Times New Roman" w:cs="Times New Roman"/>
                <w:sz w:val="24"/>
                <w:szCs w:val="24"/>
              </w:rPr>
              <w:t>Специальные режимы налогообложения</w:t>
            </w:r>
            <w:r w:rsidR="0001458D"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458D" w:rsidRDefault="0001458D" w:rsidP="005033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 2.1. Упрощенная система налогообложения</w:t>
            </w: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2253" w:rsidRPr="00EF2253" w:rsidRDefault="0001458D" w:rsidP="00EF2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458D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EF2253" w:rsidRPr="00EF2253">
              <w:rPr>
                <w:rFonts w:ascii="Times New Roman" w:hAnsi="Times New Roman" w:cs="Times New Roman"/>
                <w:sz w:val="24"/>
                <w:szCs w:val="24"/>
              </w:rPr>
              <w:t>Другие виды СНР.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253" w:rsidRPr="00EF225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253" w:rsidRPr="00EF2253">
              <w:rPr>
                <w:rFonts w:ascii="Times New Roman" w:hAnsi="Times New Roman" w:cs="Times New Roman"/>
                <w:sz w:val="24"/>
                <w:szCs w:val="24"/>
              </w:rPr>
              <w:t>налогообложения</w:t>
            </w:r>
            <w:r w:rsidR="00EF22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2253" w:rsidRPr="00EF2253">
              <w:rPr>
                <w:rFonts w:ascii="Times New Roman" w:hAnsi="Times New Roman" w:cs="Times New Roman"/>
                <w:sz w:val="24"/>
                <w:szCs w:val="24"/>
              </w:rPr>
              <w:t>в виде патента,</w:t>
            </w:r>
          </w:p>
          <w:p w:rsidR="00EF2253" w:rsidRDefault="00EF2253" w:rsidP="00EF2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53">
              <w:rPr>
                <w:rFonts w:ascii="Times New Roman" w:hAnsi="Times New Roman" w:cs="Times New Roman"/>
                <w:sz w:val="24"/>
                <w:szCs w:val="24"/>
              </w:rPr>
              <w:t>налог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53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53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</w:p>
          <w:p w:rsidR="00527733" w:rsidRDefault="0050332A" w:rsidP="00EF2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32A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Основные виды федеральных налогов, методика их расчета.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3.1 Налог на добавленную стоимость.</w:t>
            </w:r>
          </w:p>
          <w:p w:rsidR="0001458D" w:rsidRPr="00CA403E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3.2. Налог на прибыль организаций.</w:t>
            </w:r>
          </w:p>
          <w:p w:rsidR="00305EBF" w:rsidRPr="00305EBF" w:rsidRDefault="00CA403E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 Налог на доходы физических лиц</w:t>
            </w:r>
          </w:p>
          <w:p w:rsidR="00305EBF" w:rsidRPr="00305EBF" w:rsidRDefault="00305EBF" w:rsidP="00305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3.4. </w:t>
            </w:r>
            <w:r w:rsidR="002D3CF5">
              <w:rPr>
                <w:rFonts w:ascii="Times New Roman" w:hAnsi="Times New Roman" w:cs="Times New Roman"/>
                <w:sz w:val="24"/>
                <w:szCs w:val="24"/>
              </w:rPr>
              <w:t>Другие виды федеральных налогов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458D" w:rsidRDefault="00305EBF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5EB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3.5. 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Страховые взносы</w:t>
            </w:r>
            <w:r w:rsidR="0001458D"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5EBF" w:rsidRPr="00CA403E" w:rsidRDefault="0001458D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Региональные и местные налоги и сборы, специфика их расчета.</w:t>
            </w:r>
          </w:p>
          <w:p w:rsidR="0001458D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Тема 4.1. Налог на имущество организаций</w:t>
            </w:r>
          </w:p>
          <w:p w:rsid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4.2.  Другие виды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региональных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естны</w:t>
            </w:r>
            <w:r w:rsidR="007500B0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налог</w:t>
            </w:r>
            <w:r w:rsidR="00C70F7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>. Налоговый контроль за соблюдением законодательства и ответственность за налоговые правонарушения.</w:t>
            </w:r>
          </w:p>
          <w:p w:rsidR="00CA403E" w:rsidRPr="00CA403E" w:rsidRDefault="00CA403E" w:rsidP="000145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5.1. Виды налогового </w:t>
            </w:r>
            <w:r w:rsidR="003F6B56" w:rsidRPr="00CA403E">
              <w:rPr>
                <w:rFonts w:ascii="Times New Roman" w:hAnsi="Times New Roman" w:cs="Times New Roman"/>
                <w:sz w:val="24"/>
                <w:szCs w:val="24"/>
              </w:rPr>
              <w:t>контроля и</w:t>
            </w: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его проведения</w:t>
            </w:r>
          </w:p>
          <w:p w:rsidR="00D6448E" w:rsidRPr="00D6448E" w:rsidRDefault="00CA403E" w:rsidP="00D64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3E">
              <w:rPr>
                <w:rFonts w:ascii="Times New Roman" w:hAnsi="Times New Roman" w:cs="Times New Roman"/>
                <w:sz w:val="24"/>
                <w:szCs w:val="24"/>
              </w:rPr>
              <w:t xml:space="preserve">Тема 5.2.  </w:t>
            </w:r>
            <w:r w:rsidR="00D6448E" w:rsidRPr="00D6448E">
              <w:rPr>
                <w:rFonts w:ascii="Times New Roman" w:hAnsi="Times New Roman" w:cs="Times New Roman"/>
                <w:sz w:val="24"/>
                <w:szCs w:val="24"/>
              </w:rPr>
              <w:t>Исполнение обязанностей по уплате налога.</w:t>
            </w:r>
          </w:p>
          <w:p w:rsidR="00CA403E" w:rsidRDefault="00D6448E" w:rsidP="00D644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48E">
              <w:rPr>
                <w:rFonts w:ascii="Times New Roman" w:hAnsi="Times New Roman" w:cs="Times New Roman"/>
                <w:sz w:val="24"/>
                <w:szCs w:val="24"/>
              </w:rPr>
              <w:t xml:space="preserve"> Виды налоговых правонарушений и ответственность за их совершение. Судебная практика по налогообложению</w:t>
            </w:r>
          </w:p>
        </w:tc>
      </w:tr>
      <w:tr w:rsidR="00527733" w:rsidTr="008D2A4D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</w:t>
            </w:r>
          </w:p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обучения</w:t>
            </w:r>
          </w:p>
        </w:tc>
        <w:tc>
          <w:tcPr>
            <w:tcW w:w="8222" w:type="dxa"/>
          </w:tcPr>
          <w:p w:rsidR="00527733" w:rsidRDefault="00305EBF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«Цифровой образовательный ресурс IPR SMART» - https://www.iprbookshop.ru/ (с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«Лань»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https://e.lanbook.com/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ЭБС Образовательная платформа 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(ЭБС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»)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https://urait.ru/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 с 07.09.2017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Znanium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https://znanium.com/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с 20.04.2019 г.)</w:t>
            </w:r>
          </w:p>
          <w:p w:rsidR="00DA7475" w:rsidRP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ЭБС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Айбукс.ру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 xml:space="preserve">/ibooks.ru» - </w:t>
            </w:r>
            <w:proofErr w:type="gram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https://ibooks.ru/  (</w:t>
            </w:r>
            <w:proofErr w:type="gram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с 01.07.2021 г.)</w:t>
            </w:r>
          </w:p>
          <w:p w:rsidR="00DA7475" w:rsidRDefault="00DA7475" w:rsidP="00DA7475">
            <w:pPr>
              <w:tabs>
                <w:tab w:val="left" w:pos="33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DA7475">
              <w:rPr>
                <w:rFonts w:ascii="Times New Roman" w:hAnsi="Times New Roman" w:cs="Times New Roman"/>
                <w:sz w:val="24"/>
                <w:szCs w:val="24"/>
              </w:rPr>
              <w:tab/>
              <w:t>Электронный ресурс цифровой образовательной среды СПО «</w:t>
            </w:r>
            <w:proofErr w:type="spellStart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PROFобразование</w:t>
            </w:r>
            <w:proofErr w:type="spellEnd"/>
            <w:r w:rsidRPr="00DA7475">
              <w:rPr>
                <w:rFonts w:ascii="Times New Roman" w:hAnsi="Times New Roman" w:cs="Times New Roman"/>
                <w:sz w:val="24"/>
                <w:szCs w:val="24"/>
              </w:rPr>
              <w:t>» - https://profspo.ru/ (с 01.09.2024 г.)</w:t>
            </w:r>
          </w:p>
        </w:tc>
      </w:tr>
      <w:tr w:rsidR="00527733" w:rsidTr="008D2A4D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527733" w:rsidRDefault="00E76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222" w:type="dxa"/>
          </w:tcPr>
          <w:p w:rsidR="00527733" w:rsidRDefault="00503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527733" w:rsidTr="008D2A4D">
        <w:tc>
          <w:tcPr>
            <w:tcW w:w="279" w:type="dxa"/>
          </w:tcPr>
          <w:p w:rsidR="00527733" w:rsidRDefault="00662C9A" w:rsidP="0005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527733" w:rsidRDefault="00305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8222" w:type="dxa"/>
          </w:tcPr>
          <w:p w:rsidR="00527733" w:rsidRDefault="00CA403E" w:rsidP="00A244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Евстигнеева Л.М.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F4C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2C9A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  <w:r w:rsidR="00A24415">
              <w:rPr>
                <w:rFonts w:ascii="Times New Roman" w:hAnsi="Times New Roman" w:cs="Times New Roman"/>
                <w:sz w:val="24"/>
                <w:szCs w:val="24"/>
              </w:rPr>
              <w:t xml:space="preserve"> высшей </w:t>
            </w:r>
            <w:r w:rsidR="003F4CE1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</w:p>
        </w:tc>
      </w:tr>
    </w:tbl>
    <w:p w:rsidR="00527733" w:rsidRDefault="00527733" w:rsidP="00DA74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7733" w:rsidSect="008D2A4D">
      <w:pgSz w:w="11906" w:h="16838"/>
      <w:pgMar w:top="0" w:right="850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A8C" w:rsidRDefault="00035A8C" w:rsidP="00DA7475">
      <w:pPr>
        <w:spacing w:after="0" w:line="240" w:lineRule="auto"/>
      </w:pPr>
      <w:r>
        <w:separator/>
      </w:r>
    </w:p>
  </w:endnote>
  <w:endnote w:type="continuationSeparator" w:id="0">
    <w:p w:rsidR="00035A8C" w:rsidRDefault="00035A8C" w:rsidP="00DA7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A8C" w:rsidRDefault="00035A8C" w:rsidP="00DA7475">
      <w:pPr>
        <w:spacing w:after="0" w:line="240" w:lineRule="auto"/>
      </w:pPr>
      <w:r>
        <w:separator/>
      </w:r>
    </w:p>
  </w:footnote>
  <w:footnote w:type="continuationSeparator" w:id="0">
    <w:p w:rsidR="00035A8C" w:rsidRDefault="00035A8C" w:rsidP="00DA7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120C1"/>
    <w:multiLevelType w:val="hybridMultilevel"/>
    <w:tmpl w:val="A088ED2C"/>
    <w:lvl w:ilvl="0" w:tplc="368030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584188"/>
    <w:multiLevelType w:val="hybridMultilevel"/>
    <w:tmpl w:val="CF767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026D7"/>
    <w:multiLevelType w:val="hybridMultilevel"/>
    <w:tmpl w:val="CC72C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886831"/>
    <w:multiLevelType w:val="hybridMultilevel"/>
    <w:tmpl w:val="FDC89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F95EA1"/>
    <w:multiLevelType w:val="hybridMultilevel"/>
    <w:tmpl w:val="34900546"/>
    <w:lvl w:ilvl="0" w:tplc="C0B8CC2E">
      <w:start w:val="7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6246124"/>
    <w:multiLevelType w:val="hybridMultilevel"/>
    <w:tmpl w:val="00DA2D2C"/>
    <w:lvl w:ilvl="0" w:tplc="5CF0D5CC">
      <w:start w:val="2"/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293B9C"/>
    <w:multiLevelType w:val="hybridMultilevel"/>
    <w:tmpl w:val="0DC801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A62009"/>
    <w:multiLevelType w:val="hybridMultilevel"/>
    <w:tmpl w:val="DBF6E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33"/>
    <w:rsid w:val="0001458D"/>
    <w:rsid w:val="00035A8C"/>
    <w:rsid w:val="00056A53"/>
    <w:rsid w:val="000674F7"/>
    <w:rsid w:val="002877E2"/>
    <w:rsid w:val="002D3CF5"/>
    <w:rsid w:val="00305EBF"/>
    <w:rsid w:val="00365477"/>
    <w:rsid w:val="003F4CE1"/>
    <w:rsid w:val="003F6B56"/>
    <w:rsid w:val="0050332A"/>
    <w:rsid w:val="00527733"/>
    <w:rsid w:val="00662C9A"/>
    <w:rsid w:val="006804A3"/>
    <w:rsid w:val="006F32F6"/>
    <w:rsid w:val="007500B0"/>
    <w:rsid w:val="00801997"/>
    <w:rsid w:val="008A62F9"/>
    <w:rsid w:val="008D2A4D"/>
    <w:rsid w:val="008E1883"/>
    <w:rsid w:val="008F0F72"/>
    <w:rsid w:val="009306A5"/>
    <w:rsid w:val="00A24415"/>
    <w:rsid w:val="00AB5FEF"/>
    <w:rsid w:val="00B60BBA"/>
    <w:rsid w:val="00B91217"/>
    <w:rsid w:val="00BD0C1D"/>
    <w:rsid w:val="00C21862"/>
    <w:rsid w:val="00C70F7E"/>
    <w:rsid w:val="00CA403E"/>
    <w:rsid w:val="00CB483A"/>
    <w:rsid w:val="00D6448E"/>
    <w:rsid w:val="00DA7475"/>
    <w:rsid w:val="00DC70DF"/>
    <w:rsid w:val="00E03AD3"/>
    <w:rsid w:val="00E22DE6"/>
    <w:rsid w:val="00E76202"/>
    <w:rsid w:val="00EF2253"/>
    <w:rsid w:val="00F42BB8"/>
    <w:rsid w:val="00F64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82051-05A5-43A6-8522-52AE3359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6A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9306A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306A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9306A5"/>
    <w:pPr>
      <w:ind w:left="720"/>
      <w:contextualSpacing/>
    </w:pPr>
    <w:rPr>
      <w:rFonts w:eastAsiaTheme="minorHAnsi"/>
      <w:lang w:eastAsia="en-US"/>
    </w:rPr>
  </w:style>
  <w:style w:type="character" w:styleId="a7">
    <w:name w:val="page number"/>
    <w:basedOn w:val="a0"/>
    <w:rsid w:val="009306A5"/>
  </w:style>
  <w:style w:type="character" w:styleId="a8">
    <w:name w:val="Hyperlink"/>
    <w:rsid w:val="009306A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0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06A5"/>
    <w:rPr>
      <w:rFonts w:ascii="Segoe UI" w:hAnsi="Segoe UI" w:cs="Segoe UI"/>
      <w:sz w:val="18"/>
      <w:szCs w:val="18"/>
    </w:rPr>
  </w:style>
  <w:style w:type="paragraph" w:customStyle="1" w:styleId="Style1">
    <w:name w:val="Style 1"/>
    <w:uiPriority w:val="99"/>
    <w:rsid w:val="00D644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tyle2">
    <w:name w:val="Style 2"/>
    <w:uiPriority w:val="99"/>
    <w:rsid w:val="00D6448E"/>
    <w:pPr>
      <w:widowControl w:val="0"/>
      <w:autoSpaceDE w:val="0"/>
      <w:autoSpaceDN w:val="0"/>
      <w:spacing w:after="0" w:line="240" w:lineRule="auto"/>
      <w:ind w:left="648"/>
    </w:pPr>
    <w:rPr>
      <w:rFonts w:ascii="Arial" w:eastAsia="Times New Roman" w:hAnsi="Arial" w:cs="Arial"/>
      <w:sz w:val="28"/>
      <w:szCs w:val="28"/>
      <w:lang w:val="en-US"/>
    </w:rPr>
  </w:style>
  <w:style w:type="paragraph" w:styleId="ab">
    <w:name w:val="header"/>
    <w:basedOn w:val="a"/>
    <w:link w:val="ac"/>
    <w:uiPriority w:val="99"/>
    <w:unhideWhenUsed/>
    <w:rsid w:val="00DA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A7475"/>
  </w:style>
  <w:style w:type="paragraph" w:styleId="ad">
    <w:name w:val="footer"/>
    <w:basedOn w:val="a"/>
    <w:link w:val="ae"/>
    <w:uiPriority w:val="99"/>
    <w:unhideWhenUsed/>
    <w:rsid w:val="00DA7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A7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6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68715-22D7-4B42-8B97-5548AC27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std</dc:creator>
  <cp:keywords/>
  <dc:description/>
  <cp:lastModifiedBy>user</cp:lastModifiedBy>
  <cp:revision>5</cp:revision>
  <cp:lastPrinted>2024-09-11T13:55:00Z</cp:lastPrinted>
  <dcterms:created xsi:type="dcterms:W3CDTF">2024-09-11T14:13:00Z</dcterms:created>
  <dcterms:modified xsi:type="dcterms:W3CDTF">2024-09-12T07:38:00Z</dcterms:modified>
</cp:coreProperties>
</file>