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2E0667" w14:textId="06D309BE" w:rsidR="00B10369" w:rsidRPr="00396C48" w:rsidRDefault="00B10369" w:rsidP="00B10369">
      <w:pPr>
        <w:spacing w:after="0" w:line="240" w:lineRule="auto"/>
        <w:ind w:right="141"/>
        <w:jc w:val="right"/>
        <w:rPr>
          <w:rFonts w:ascii="Times New Roman" w:hAnsi="Times New Roman" w:cs="Times New Roman"/>
          <w:b/>
          <w:sz w:val="24"/>
          <w:szCs w:val="24"/>
        </w:rPr>
      </w:pPr>
      <w:bookmarkStart w:id="0" w:name="_GoBack"/>
      <w:bookmarkEnd w:id="0"/>
      <w:r w:rsidRPr="00396C48">
        <w:rPr>
          <w:rFonts w:ascii="Times New Roman" w:hAnsi="Times New Roman" w:cs="Times New Roman"/>
          <w:b/>
          <w:sz w:val="24"/>
          <w:szCs w:val="24"/>
        </w:rPr>
        <w:t>202</w:t>
      </w:r>
      <w:r w:rsidR="00C037C2">
        <w:rPr>
          <w:rFonts w:ascii="Times New Roman" w:hAnsi="Times New Roman" w:cs="Times New Roman"/>
          <w:b/>
          <w:sz w:val="24"/>
          <w:szCs w:val="24"/>
        </w:rPr>
        <w:t>4</w:t>
      </w:r>
      <w:r w:rsidRPr="00396C48">
        <w:rPr>
          <w:rFonts w:ascii="Times New Roman" w:hAnsi="Times New Roman" w:cs="Times New Roman"/>
          <w:b/>
          <w:sz w:val="24"/>
          <w:szCs w:val="24"/>
        </w:rPr>
        <w:t>-202</w:t>
      </w:r>
      <w:r w:rsidR="00C037C2">
        <w:rPr>
          <w:rFonts w:ascii="Times New Roman" w:hAnsi="Times New Roman" w:cs="Times New Roman"/>
          <w:b/>
          <w:sz w:val="24"/>
          <w:szCs w:val="24"/>
        </w:rPr>
        <w:t xml:space="preserve">5 </w:t>
      </w:r>
      <w:r w:rsidRPr="00396C48">
        <w:rPr>
          <w:rFonts w:ascii="Times New Roman" w:hAnsi="Times New Roman" w:cs="Times New Roman"/>
          <w:b/>
          <w:sz w:val="24"/>
          <w:szCs w:val="24"/>
        </w:rPr>
        <w:t>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59828305" w:rsidR="00753EBE" w:rsidRPr="001C5416" w:rsidRDefault="00C037C2">
      <w:pPr>
        <w:spacing w:after="0" w:line="240" w:lineRule="auto"/>
        <w:ind w:right="141"/>
        <w:jc w:val="center"/>
        <w:rPr>
          <w:rFonts w:ascii="Times New Roman" w:hAnsi="Times New Roman" w:cs="Times New Roman"/>
          <w:b/>
          <w:bCs/>
          <w:sz w:val="24"/>
          <w:szCs w:val="24"/>
        </w:rPr>
      </w:pPr>
      <w:r>
        <w:rPr>
          <w:rFonts w:ascii="Times New Roman" w:hAnsi="Times New Roman" w:cs="Times New Roman"/>
          <w:b/>
          <w:sz w:val="24"/>
          <w:szCs w:val="24"/>
        </w:rPr>
        <w:t xml:space="preserve">ОГСЭ 02 </w:t>
      </w:r>
      <w:r w:rsidRPr="00C037C2">
        <w:rPr>
          <w:rFonts w:ascii="Times New Roman" w:hAnsi="Times New Roman"/>
          <w:b/>
          <w:bCs/>
          <w:sz w:val="24"/>
          <w:szCs w:val="24"/>
        </w:rPr>
        <w:t>«История»</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3F7825B8" w:rsidR="00753EBE" w:rsidRPr="00C037C2" w:rsidRDefault="00157408">
            <w:pPr>
              <w:widowControl w:val="0"/>
              <w:overflowPunct w:val="0"/>
              <w:autoSpaceDE w:val="0"/>
              <w:autoSpaceDN w:val="0"/>
              <w:adjustRightInd w:val="0"/>
              <w:ind w:right="141"/>
              <w:jc w:val="both"/>
              <w:rPr>
                <w:rFonts w:ascii="Times New Roman" w:hAnsi="Times New Roman"/>
                <w:sz w:val="24"/>
                <w:szCs w:val="24"/>
              </w:rPr>
            </w:pPr>
            <w:r w:rsidRPr="00C037C2">
              <w:rPr>
                <w:rFonts w:ascii="Times New Roman" w:hAnsi="Times New Roman"/>
                <w:sz w:val="24"/>
                <w:szCs w:val="24"/>
              </w:rPr>
              <w:t>Рабочая программа учебной дисциплины «</w:t>
            </w:r>
            <w:r w:rsidR="00C037C2" w:rsidRPr="00C037C2">
              <w:rPr>
                <w:rFonts w:ascii="Times New Roman" w:hAnsi="Times New Roman"/>
                <w:sz w:val="24"/>
                <w:szCs w:val="24"/>
              </w:rPr>
              <w:t>История</w:t>
            </w:r>
            <w:r w:rsidRPr="00C037C2">
              <w:rPr>
                <w:rFonts w:ascii="Times New Roman" w:hAnsi="Times New Roman"/>
                <w:sz w:val="24"/>
                <w:szCs w:val="24"/>
              </w:rPr>
              <w:t>» предназначена для реализации образовательной программы в пределах освоения специальности 38.02.0</w:t>
            </w:r>
            <w:r w:rsidR="00B07FD2">
              <w:rPr>
                <w:rFonts w:ascii="Times New Roman" w:hAnsi="Times New Roman"/>
                <w:sz w:val="24"/>
                <w:szCs w:val="24"/>
              </w:rPr>
              <w:t>1</w:t>
            </w:r>
            <w:r w:rsidRPr="00C037C2">
              <w:rPr>
                <w:rFonts w:ascii="Times New Roman" w:hAnsi="Times New Roman"/>
                <w:sz w:val="24"/>
                <w:szCs w:val="24"/>
              </w:rPr>
              <w:t xml:space="preserve"> «</w:t>
            </w:r>
            <w:r w:rsidR="00B07FD2">
              <w:rPr>
                <w:rFonts w:ascii="Times New Roman" w:hAnsi="Times New Roman"/>
                <w:sz w:val="24"/>
                <w:szCs w:val="24"/>
              </w:rPr>
              <w:t>Экономика и бухгалтерский учет (по отраслям)</w:t>
            </w:r>
            <w:r w:rsidRPr="00C037C2">
              <w:rPr>
                <w:rFonts w:ascii="Times New Roman" w:hAnsi="Times New Roman"/>
                <w:sz w:val="24"/>
                <w:szCs w:val="24"/>
              </w:rPr>
              <w:t>»</w:t>
            </w:r>
            <w:r w:rsidR="00C037C2">
              <w:rPr>
                <w:rFonts w:ascii="Times New Roman" w:hAnsi="Times New Roman"/>
                <w:sz w:val="24"/>
                <w:szCs w:val="24"/>
              </w:rPr>
              <w:t>,</w:t>
            </w:r>
            <w:r w:rsidRPr="00C037C2">
              <w:rPr>
                <w:rFonts w:ascii="Times New Roman" w:hAnsi="Times New Roman"/>
                <w:sz w:val="24"/>
                <w:szCs w:val="24"/>
              </w:rPr>
              <w:t xml:space="preserve">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659A30F1" w:rsidR="00753EBE" w:rsidRPr="00C037C2"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C037C2">
              <w:rPr>
                <w:rFonts w:ascii="Times New Roman" w:hAnsi="Times New Roman"/>
                <w:sz w:val="24"/>
                <w:szCs w:val="24"/>
              </w:rPr>
              <w:t xml:space="preserve">В учебных планах место учебной дисциплины </w:t>
            </w:r>
            <w:r w:rsidR="00C037C2" w:rsidRPr="00C037C2">
              <w:rPr>
                <w:rFonts w:ascii="Times New Roman" w:hAnsi="Times New Roman"/>
                <w:sz w:val="24"/>
                <w:szCs w:val="24"/>
              </w:rPr>
              <w:t>«История»</w:t>
            </w:r>
            <w:r w:rsidR="00396C48" w:rsidRPr="00C037C2">
              <w:rPr>
                <w:rFonts w:ascii="Times New Roman" w:hAnsi="Times New Roman"/>
                <w:sz w:val="24"/>
                <w:szCs w:val="24"/>
              </w:rPr>
              <w:t xml:space="preserve"> </w:t>
            </w:r>
            <w:r w:rsidRPr="00C037C2">
              <w:rPr>
                <w:rFonts w:ascii="Times New Roman" w:hAnsi="Times New Roman"/>
                <w:sz w:val="24"/>
                <w:szCs w:val="24"/>
              </w:rPr>
              <w:t>определено в составе дисциплин</w:t>
            </w:r>
            <w:r w:rsidR="00C037C2" w:rsidRPr="00C037C2">
              <w:rPr>
                <w:rFonts w:ascii="Times New Roman" w:hAnsi="Times New Roman"/>
                <w:sz w:val="24"/>
                <w:szCs w:val="24"/>
              </w:rPr>
              <w:t xml:space="preserve"> общего гуманитарного и социально-экономического циклов,  </w:t>
            </w:r>
            <w:r w:rsidRPr="00C037C2">
              <w:rPr>
                <w:rFonts w:ascii="Times New Roman" w:hAnsi="Times New Roman"/>
                <w:sz w:val="24"/>
                <w:szCs w:val="24"/>
              </w:rPr>
              <w:t xml:space="preserve">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Учебная нагрузка </w:t>
            </w:r>
            <w:proofErr w:type="gramStart"/>
            <w:r w:rsidRPr="00396C48">
              <w:rPr>
                <w:rFonts w:ascii="Times New Roman" w:hAnsi="Times New Roman" w:cs="Times New Roman"/>
                <w:sz w:val="24"/>
                <w:szCs w:val="24"/>
              </w:rPr>
              <w:t>обучающихся</w:t>
            </w:r>
            <w:proofErr w:type="gramEnd"/>
          </w:p>
        </w:tc>
        <w:tc>
          <w:tcPr>
            <w:tcW w:w="6769" w:type="dxa"/>
          </w:tcPr>
          <w:p w14:paraId="0ED8D122" w14:textId="5CD27AAC"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B07FD2">
              <w:rPr>
                <w:rFonts w:ascii="Times New Roman" w:hAnsi="Times New Roman" w:cs="Times New Roman"/>
                <w:sz w:val="24"/>
                <w:szCs w:val="24"/>
              </w:rPr>
              <w:t>38</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w:t>
            </w:r>
          </w:p>
          <w:p w14:paraId="2EDBC0EC" w14:textId="7F044E05"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обязательная аудиторная нагрузка – </w:t>
            </w:r>
            <w:r w:rsidR="00B07FD2">
              <w:rPr>
                <w:rFonts w:ascii="Times New Roman" w:hAnsi="Times New Roman" w:cs="Times New Roman"/>
                <w:sz w:val="24"/>
                <w:szCs w:val="24"/>
              </w:rPr>
              <w:t>3</w:t>
            </w:r>
            <w:r w:rsidR="00C037C2">
              <w:rPr>
                <w:rFonts w:ascii="Times New Roman" w:hAnsi="Times New Roman" w:cs="Times New Roman"/>
                <w:sz w:val="24"/>
                <w:szCs w:val="24"/>
              </w:rPr>
              <w:t>6</w:t>
            </w:r>
            <w:r w:rsidRPr="00396C48">
              <w:rPr>
                <w:rFonts w:ascii="Times New Roman" w:hAnsi="Times New Roman" w:cs="Times New Roman"/>
                <w:sz w:val="24"/>
                <w:szCs w:val="24"/>
              </w:rPr>
              <w:t xml:space="preserve"> час</w:t>
            </w:r>
            <w:r w:rsidR="00C037C2">
              <w:rPr>
                <w:rFonts w:ascii="Times New Roman" w:hAnsi="Times New Roman" w:cs="Times New Roman"/>
                <w:sz w:val="24"/>
                <w:szCs w:val="24"/>
              </w:rPr>
              <w:t>ов</w:t>
            </w:r>
            <w:r w:rsidRPr="00396C48">
              <w:rPr>
                <w:rFonts w:ascii="Times New Roman" w:hAnsi="Times New Roman" w:cs="Times New Roman"/>
                <w:sz w:val="24"/>
                <w:szCs w:val="24"/>
              </w:rPr>
              <w:t>,  в том числе</w:t>
            </w:r>
          </w:p>
          <w:p w14:paraId="3F84E0B8" w14:textId="0855305B"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C037C2">
              <w:rPr>
                <w:rFonts w:ascii="Times New Roman" w:hAnsi="Times New Roman" w:cs="Times New Roman"/>
                <w:sz w:val="24"/>
                <w:szCs w:val="24"/>
              </w:rPr>
              <w:t>8</w:t>
            </w:r>
            <w:r w:rsidR="00396C48" w:rsidRPr="00396C48">
              <w:rPr>
                <w:rFonts w:ascii="Times New Roman" w:hAnsi="Times New Roman" w:cs="Times New Roman"/>
                <w:sz w:val="24"/>
                <w:szCs w:val="24"/>
              </w:rPr>
              <w:t>.</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5D3915EB"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673A2707" w14:textId="48BA8545" w:rsidR="00340B25"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Раздел 1. Послевоенное мирное урегулирование. Начало холодной войны</w:t>
            </w:r>
            <w:r>
              <w:rPr>
                <w:rFonts w:ascii="Times New Roman" w:eastAsia="Times New Roman" w:hAnsi="Times New Roman" w:cs="Times New Roman"/>
                <w:bCs/>
                <w:sz w:val="24"/>
                <w:szCs w:val="24"/>
              </w:rPr>
              <w:t>.</w:t>
            </w:r>
          </w:p>
          <w:p w14:paraId="36979623" w14:textId="0D0ED207"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1.1</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Послевоенное мирное урегулирование в  Европе</w:t>
            </w:r>
            <w:r>
              <w:rPr>
                <w:rFonts w:ascii="Times New Roman" w:eastAsia="Times New Roman" w:hAnsi="Times New Roman" w:cs="Times New Roman"/>
                <w:bCs/>
                <w:sz w:val="24"/>
                <w:szCs w:val="24"/>
              </w:rPr>
              <w:t>.</w:t>
            </w:r>
          </w:p>
          <w:p w14:paraId="0C9BFCFC" w14:textId="5EFB3820"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1.2</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Первые конфликты и кризисы холодной войны</w:t>
            </w:r>
            <w:r>
              <w:rPr>
                <w:rFonts w:ascii="Times New Roman" w:eastAsia="Times New Roman" w:hAnsi="Times New Roman" w:cs="Times New Roman"/>
                <w:bCs/>
                <w:sz w:val="24"/>
                <w:szCs w:val="24"/>
              </w:rPr>
              <w:t>.</w:t>
            </w:r>
          </w:p>
          <w:p w14:paraId="66A518E3" w14:textId="663F9043"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1.3</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Страны «третьего мира»: крах колониализма и борьба против отсталости</w:t>
            </w:r>
            <w:r>
              <w:rPr>
                <w:rFonts w:ascii="Times New Roman" w:eastAsia="Times New Roman" w:hAnsi="Times New Roman" w:cs="Times New Roman"/>
                <w:bCs/>
                <w:sz w:val="24"/>
                <w:szCs w:val="24"/>
              </w:rPr>
              <w:t>.</w:t>
            </w:r>
          </w:p>
          <w:p w14:paraId="465D07DB" w14:textId="498C4698"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Раздел 2. Основные социально-экономические и политические тенденции развития стран во второй половине XX века</w:t>
            </w:r>
            <w:r>
              <w:rPr>
                <w:rFonts w:ascii="Times New Roman" w:eastAsia="Times New Roman" w:hAnsi="Times New Roman" w:cs="Times New Roman"/>
                <w:bCs/>
                <w:sz w:val="24"/>
                <w:szCs w:val="24"/>
              </w:rPr>
              <w:t>.</w:t>
            </w:r>
          </w:p>
          <w:p w14:paraId="257D120F" w14:textId="45EC8D9E"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2.1.</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Крупнейшие страны мира. США</w:t>
            </w:r>
            <w:r>
              <w:rPr>
                <w:rFonts w:ascii="Times New Roman" w:eastAsia="Times New Roman" w:hAnsi="Times New Roman" w:cs="Times New Roman"/>
                <w:bCs/>
                <w:sz w:val="24"/>
                <w:szCs w:val="24"/>
              </w:rPr>
              <w:t>.</w:t>
            </w:r>
          </w:p>
          <w:p w14:paraId="1976CC73" w14:textId="4B9BC7E1"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2.2. Крупнейшие страны мира. Германия</w:t>
            </w:r>
            <w:r>
              <w:rPr>
                <w:rFonts w:ascii="Times New Roman" w:eastAsia="Times New Roman" w:hAnsi="Times New Roman" w:cs="Times New Roman"/>
                <w:bCs/>
                <w:sz w:val="24"/>
                <w:szCs w:val="24"/>
              </w:rPr>
              <w:t>.</w:t>
            </w:r>
          </w:p>
          <w:p w14:paraId="324FD383" w14:textId="3DA4A4F2"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2.3.</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Развитие стран Восточной Европы во второй половине XX в.</w:t>
            </w:r>
          </w:p>
          <w:p w14:paraId="7058A5B0" w14:textId="78301700"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2.4. Социально- экономическое и политическое развитие государств Восточной и Южной Азии во второй половине XX в. Япония</w:t>
            </w:r>
            <w:r>
              <w:rPr>
                <w:rFonts w:ascii="Times New Roman" w:eastAsia="Times New Roman" w:hAnsi="Times New Roman" w:cs="Times New Roman"/>
                <w:bCs/>
                <w:sz w:val="24"/>
                <w:szCs w:val="24"/>
              </w:rPr>
              <w:t>.</w:t>
            </w:r>
          </w:p>
          <w:p w14:paraId="67EF428C" w14:textId="4CE5DD61"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2.5. Социально- экономическое и политическое развитие государств Восточной и Южной Азии во второй половине XX века.</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Индия, Китай</w:t>
            </w:r>
            <w:r>
              <w:rPr>
                <w:rFonts w:ascii="Times New Roman" w:eastAsia="Times New Roman" w:hAnsi="Times New Roman" w:cs="Times New Roman"/>
                <w:bCs/>
                <w:sz w:val="24"/>
                <w:szCs w:val="24"/>
              </w:rPr>
              <w:t>.</w:t>
            </w:r>
          </w:p>
          <w:p w14:paraId="296AB7B1" w14:textId="3D8C4DED"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2.6. Латинская Америка. Проблемы развития во второй половине XX- начале XXI в.</w:t>
            </w:r>
          </w:p>
          <w:p w14:paraId="4A965D28" w14:textId="596FE287"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2.7. Международные отношения во второй  половине XX века.</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От двухполюсной системы к новой политической модели</w:t>
            </w:r>
            <w:r>
              <w:rPr>
                <w:rFonts w:ascii="Times New Roman" w:eastAsia="Times New Roman" w:hAnsi="Times New Roman" w:cs="Times New Roman"/>
                <w:bCs/>
                <w:sz w:val="24"/>
                <w:szCs w:val="24"/>
              </w:rPr>
              <w:t>.</w:t>
            </w:r>
          </w:p>
          <w:p w14:paraId="3452333B" w14:textId="4269DE54"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Раздел 3. Россия и мир в конце ХХ – начале ХХ</w:t>
            </w:r>
            <w:proofErr w:type="gramStart"/>
            <w:r w:rsidRPr="00B07FD2">
              <w:rPr>
                <w:rFonts w:ascii="Times New Roman" w:eastAsia="Times New Roman" w:hAnsi="Times New Roman" w:cs="Times New Roman"/>
                <w:bCs/>
                <w:sz w:val="24"/>
                <w:szCs w:val="24"/>
              </w:rPr>
              <w:t>I</w:t>
            </w:r>
            <w:proofErr w:type="gramEnd"/>
            <w:r w:rsidRPr="00B07FD2">
              <w:rPr>
                <w:rFonts w:ascii="Times New Roman" w:eastAsia="Times New Roman" w:hAnsi="Times New Roman" w:cs="Times New Roman"/>
                <w:bCs/>
                <w:sz w:val="24"/>
                <w:szCs w:val="24"/>
              </w:rPr>
              <w:t xml:space="preserve"> века.</w:t>
            </w:r>
          </w:p>
          <w:p w14:paraId="72831694" w14:textId="4A2C9852"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3.1.</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Постсоветское пространство в 90-е гг. XX в.</w:t>
            </w:r>
          </w:p>
          <w:p w14:paraId="2BDC5A6E" w14:textId="20AC3209"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3.2. Укрепление влияния России на постсоветском пространстве</w:t>
            </w:r>
            <w:r>
              <w:rPr>
                <w:rFonts w:ascii="Times New Roman" w:eastAsia="Times New Roman" w:hAnsi="Times New Roman" w:cs="Times New Roman"/>
                <w:bCs/>
                <w:sz w:val="24"/>
                <w:szCs w:val="24"/>
              </w:rPr>
              <w:t>.</w:t>
            </w:r>
          </w:p>
          <w:p w14:paraId="09084D24" w14:textId="38CFE711"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3.3. Россия и мировые интеграционные процессы</w:t>
            </w:r>
            <w:r>
              <w:rPr>
                <w:rFonts w:ascii="Times New Roman" w:eastAsia="Times New Roman" w:hAnsi="Times New Roman" w:cs="Times New Roman"/>
                <w:bCs/>
                <w:sz w:val="24"/>
                <w:szCs w:val="24"/>
              </w:rPr>
              <w:t>.</w:t>
            </w:r>
          </w:p>
          <w:p w14:paraId="1AE03BE3" w14:textId="0CBC6AB1"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3.4. Развитие культуры в России</w:t>
            </w:r>
            <w:r>
              <w:rPr>
                <w:rFonts w:ascii="Times New Roman" w:eastAsia="Times New Roman" w:hAnsi="Times New Roman" w:cs="Times New Roman"/>
                <w:bCs/>
                <w:sz w:val="24"/>
                <w:szCs w:val="24"/>
              </w:rPr>
              <w:t>.</w:t>
            </w:r>
          </w:p>
          <w:p w14:paraId="3355B735" w14:textId="35FB54BE"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3.5.</w:t>
            </w:r>
            <w:r>
              <w:rPr>
                <w:rFonts w:ascii="Times New Roman" w:eastAsia="Times New Roman" w:hAnsi="Times New Roman" w:cs="Times New Roman"/>
                <w:bCs/>
                <w:sz w:val="24"/>
                <w:szCs w:val="24"/>
              </w:rPr>
              <w:t xml:space="preserve"> </w:t>
            </w:r>
            <w:r w:rsidRPr="00B07FD2">
              <w:rPr>
                <w:rFonts w:ascii="Times New Roman" w:eastAsia="Times New Roman" w:hAnsi="Times New Roman" w:cs="Times New Roman"/>
                <w:bCs/>
                <w:sz w:val="24"/>
                <w:szCs w:val="24"/>
              </w:rPr>
              <w:t>Перспективы развития Российской Федерации в современном мире</w:t>
            </w:r>
            <w:r>
              <w:rPr>
                <w:rFonts w:ascii="Times New Roman" w:eastAsia="Times New Roman" w:hAnsi="Times New Roman" w:cs="Times New Roman"/>
                <w:bCs/>
                <w:sz w:val="24"/>
                <w:szCs w:val="24"/>
              </w:rPr>
              <w:t>.</w:t>
            </w:r>
          </w:p>
          <w:p w14:paraId="05EEBC91" w14:textId="1589E0C9" w:rsidR="00B07FD2" w:rsidRDefault="00B07FD2" w:rsidP="00B07FD2">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r w:rsidRPr="00B07FD2">
              <w:rPr>
                <w:rFonts w:ascii="Times New Roman" w:eastAsia="Times New Roman" w:hAnsi="Times New Roman" w:cs="Times New Roman"/>
                <w:bCs/>
                <w:sz w:val="24"/>
                <w:szCs w:val="24"/>
              </w:rPr>
              <w:t>Тема 3.6. Глобализация и глобальные вызовы человеческой цивилизации, мировая политика</w:t>
            </w:r>
            <w:r>
              <w:rPr>
                <w:rFonts w:ascii="Times New Roman" w:eastAsia="Times New Roman" w:hAnsi="Times New Roman" w:cs="Times New Roman"/>
                <w:bCs/>
                <w:sz w:val="24"/>
                <w:szCs w:val="24"/>
              </w:rPr>
              <w:t>.</w:t>
            </w:r>
          </w:p>
          <w:p w14:paraId="4F1B99B9"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21B9EBFB"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0C1DFA83"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6CB89228"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4FE57826"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5F7DB4A5"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2172ABB9" w14:textId="77777777" w:rsidR="00B07FD2"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p w14:paraId="48EAFC03" w14:textId="7488069D" w:rsidR="00B07FD2" w:rsidRPr="00396C48" w:rsidRDefault="00B07FD2" w:rsidP="002A4B57">
            <w:pPr>
              <w:tabs>
                <w:tab w:val="left" w:pos="916"/>
                <w:tab w:val="left" w:pos="1832"/>
                <w:tab w:val="left" w:pos="2748"/>
                <w:tab w:val="left" w:pos="3664"/>
                <w:tab w:val="left" w:pos="4580"/>
                <w:tab w:val="left" w:pos="5496"/>
                <w:tab w:val="left" w:pos="6412"/>
                <w:tab w:val="left" w:pos="7328"/>
                <w:tab w:val="left" w:pos="8244"/>
                <w:tab w:val="left" w:pos="8566"/>
              </w:tabs>
              <w:rPr>
                <w:rFonts w:ascii="Times New Roman" w:eastAsia="Times New Roman" w:hAnsi="Times New Roman" w:cs="Times New Roman"/>
                <w:bCs/>
                <w:sz w:val="24"/>
                <w:szCs w:val="24"/>
              </w:rPr>
            </w:pPr>
          </w:p>
        </w:tc>
      </w:tr>
      <w:tr w:rsidR="00396C48" w:rsidRPr="00396C48" w14:paraId="3E25CD0C" w14:textId="77777777">
        <w:tc>
          <w:tcPr>
            <w:tcW w:w="522" w:type="dxa"/>
          </w:tcPr>
          <w:p w14:paraId="27B98111" w14:textId="208E85D7"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t>Реализация программы обеспечена законодательными и нормативными актами, справочн</w:t>
            </w:r>
            <w:proofErr w:type="gramStart"/>
            <w:r w:rsidRPr="00396C48">
              <w:rPr>
                <w:rFonts w:ascii="Times New Roman" w:hAnsi="Times New Roman" w:cs="Times New Roman"/>
                <w:sz w:val="24"/>
                <w:szCs w:val="24"/>
              </w:rPr>
              <w:t>о-</w:t>
            </w:r>
            <w:proofErr w:type="gramEnd"/>
            <w:r w:rsidRPr="00396C48">
              <w:rPr>
                <w:rFonts w:ascii="Times New Roman" w:hAnsi="Times New Roman" w:cs="Times New Roman"/>
                <w:sz w:val="24"/>
                <w:szCs w:val="24"/>
              </w:rPr>
              <w:t xml:space="preserve">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8"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iprbookshop</w:t>
              </w:r>
              <w:proofErr w:type="spellEnd"/>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ru</w:t>
              </w:r>
              <w:proofErr w:type="spellEnd"/>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9"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(ЭБС «</w:t>
            </w:r>
            <w:proofErr w:type="spellStart"/>
            <w:r w:rsidRPr="00396C48">
              <w:rPr>
                <w:rFonts w:ascii="Times New Roman" w:eastAsia="Times New Roman" w:hAnsi="Times New Roman"/>
                <w:sz w:val="24"/>
                <w:szCs w:val="24"/>
                <w:lang w:eastAsia="ru-RU"/>
              </w:rPr>
              <w:t>Юрайт</w:t>
            </w:r>
            <w:proofErr w:type="spellEnd"/>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w:t>
            </w:r>
            <w:proofErr w:type="gramStart"/>
            <w:r w:rsidRPr="00396C48">
              <w:rPr>
                <w:rStyle w:val="a7"/>
                <w:rFonts w:ascii="Times New Roman" w:hAnsi="Times New Roman"/>
                <w:color w:val="auto"/>
                <w:sz w:val="24"/>
                <w:szCs w:val="24"/>
              </w:rPr>
              <w:t xml:space="preserve">( </w:t>
            </w:r>
            <w:proofErr w:type="gramEnd"/>
            <w:r w:rsidRPr="00396C48">
              <w:rPr>
                <w:rStyle w:val="a7"/>
                <w:rFonts w:ascii="Times New Roman" w:hAnsi="Times New Roman"/>
                <w:color w:val="auto"/>
                <w:sz w:val="24"/>
                <w:szCs w:val="24"/>
              </w:rPr>
              <w:t>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val="en-US" w:eastAsia="ru-RU"/>
              </w:rPr>
              <w:t>Znanium</w:t>
            </w:r>
            <w:proofErr w:type="spellEnd"/>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proofErr w:type="spellStart"/>
              <w:r w:rsidRPr="00396C48">
                <w:rPr>
                  <w:rStyle w:val="a7"/>
                  <w:rFonts w:ascii="Times New Roman" w:hAnsi="Times New Roman"/>
                  <w:color w:val="auto"/>
                  <w:sz w:val="24"/>
                  <w:szCs w:val="24"/>
                  <w:lang w:val="en-US"/>
                </w:rPr>
                <w:t>znanium</w:t>
              </w:r>
              <w:proofErr w:type="spellEnd"/>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proofErr w:type="spellStart"/>
            <w:r w:rsidRPr="00396C48">
              <w:rPr>
                <w:rFonts w:ascii="Times New Roman" w:eastAsia="Times New Roman" w:hAnsi="Times New Roman"/>
                <w:sz w:val="24"/>
                <w:szCs w:val="24"/>
                <w:lang w:eastAsia="ru-RU"/>
              </w:rPr>
              <w:t>Айбукс</w:t>
            </w:r>
            <w:proofErr w:type="gramStart"/>
            <w:r w:rsidRPr="00396C48">
              <w:rPr>
                <w:rFonts w:ascii="Times New Roman" w:eastAsia="Times New Roman" w:hAnsi="Times New Roman"/>
                <w:sz w:val="24"/>
                <w:szCs w:val="24"/>
                <w:lang w:eastAsia="ru-RU"/>
              </w:rPr>
              <w:t>.р</w:t>
            </w:r>
            <w:proofErr w:type="gramEnd"/>
            <w:r w:rsidRPr="00396C48">
              <w:rPr>
                <w:rFonts w:ascii="Times New Roman" w:eastAsia="Times New Roman" w:hAnsi="Times New Roman"/>
                <w:sz w:val="24"/>
                <w:szCs w:val="24"/>
                <w:lang w:eastAsia="ru-RU"/>
              </w:rPr>
              <w:t>у</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ibooks</w:t>
            </w:r>
            <w:proofErr w:type="spellEnd"/>
            <w:r w:rsidRPr="00396C48">
              <w:rPr>
                <w:rFonts w:ascii="Times New Roman" w:eastAsia="Times New Roman" w:hAnsi="Times New Roman"/>
                <w:sz w:val="24"/>
                <w:szCs w:val="24"/>
                <w:lang w:eastAsia="ru-RU"/>
              </w:rPr>
              <w:t>.</w:t>
            </w:r>
            <w:proofErr w:type="spellStart"/>
            <w:r w:rsidRPr="00396C48">
              <w:rPr>
                <w:rFonts w:ascii="Times New Roman" w:eastAsia="Times New Roman" w:hAnsi="Times New Roman"/>
                <w:sz w:val="24"/>
                <w:szCs w:val="24"/>
                <w:lang w:val="en-US" w:eastAsia="ru-RU"/>
              </w:rPr>
              <w:t>ru</w:t>
            </w:r>
            <w:proofErr w:type="spellEnd"/>
            <w:r w:rsidRPr="00396C48">
              <w:rPr>
                <w:rFonts w:ascii="Times New Roman" w:eastAsia="Times New Roman" w:hAnsi="Times New Roman"/>
                <w:sz w:val="24"/>
                <w:szCs w:val="24"/>
                <w:lang w:eastAsia="ru-RU"/>
              </w:rPr>
              <w:t xml:space="preserve">» - </w:t>
            </w:r>
            <w:hyperlink r:id="rId12"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71DD0B30" w14:textId="77777777" w:rsidR="00F86A61" w:rsidRPr="00396C48" w:rsidRDefault="00F86A61" w:rsidP="00F86A61">
            <w:pPr>
              <w:pStyle w:val="a4"/>
              <w:numPr>
                <w:ilvl w:val="0"/>
                <w:numId w:val="13"/>
              </w:numPr>
              <w:spacing w:after="0" w:line="240" w:lineRule="auto"/>
              <w:ind w:left="125" w:firstLine="0"/>
              <w:rPr>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proofErr w:type="gramStart"/>
            <w:r w:rsidRPr="00396C48">
              <w:rPr>
                <w:rFonts w:ascii="Times New Roman" w:eastAsia="Times New Roman" w:hAnsi="Times New Roman"/>
                <w:sz w:val="24"/>
                <w:szCs w:val="24"/>
                <w:lang w:val="en-US" w:eastAsia="ru-RU"/>
              </w:rPr>
              <w:t>PROF</w:t>
            </w:r>
            <w:proofErr w:type="gramEnd"/>
            <w:r w:rsidRPr="00396C48">
              <w:rPr>
                <w:rFonts w:ascii="Times New Roman" w:eastAsia="Times New Roman" w:hAnsi="Times New Roman"/>
                <w:sz w:val="24"/>
                <w:szCs w:val="24"/>
                <w:lang w:eastAsia="ru-RU"/>
              </w:rPr>
              <w:t xml:space="preserve">образование» - </w:t>
            </w:r>
            <w:hyperlink r:id="rId13"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profspo</w:t>
              </w:r>
              <w:proofErr w:type="spellEnd"/>
              <w:r w:rsidRPr="00396C48">
                <w:rPr>
                  <w:rStyle w:val="a7"/>
                  <w:rFonts w:ascii="Times New Roman" w:eastAsia="Times New Roman" w:hAnsi="Times New Roman"/>
                  <w:color w:val="auto"/>
                  <w:sz w:val="24"/>
                  <w:szCs w:val="24"/>
                  <w:lang w:eastAsia="ru-RU"/>
                </w:rPr>
                <w:t>.</w:t>
              </w:r>
              <w:proofErr w:type="spellStart"/>
              <w:r w:rsidRPr="00396C48">
                <w:rPr>
                  <w:rStyle w:val="a7"/>
                  <w:rFonts w:ascii="Times New Roman" w:eastAsia="Times New Roman" w:hAnsi="Times New Roman"/>
                  <w:color w:val="auto"/>
                  <w:sz w:val="24"/>
                  <w:szCs w:val="24"/>
                  <w:lang w:val="en-US" w:eastAsia="ru-RU"/>
                </w:rPr>
                <w:t>ru</w:t>
              </w:r>
              <w:proofErr w:type="spellEnd"/>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p w14:paraId="4803356F" w14:textId="77777777" w:rsidR="00B4243D" w:rsidRPr="00396C48" w:rsidRDefault="00B4243D">
            <w:pPr>
              <w:tabs>
                <w:tab w:val="left" w:pos="553"/>
              </w:tabs>
              <w:ind w:right="141"/>
              <w:jc w:val="both"/>
              <w:rPr>
                <w:rFonts w:ascii="Times New Roman" w:hAnsi="Times New Roman" w:cs="Times New Roman"/>
                <w:sz w:val="24"/>
                <w:szCs w:val="24"/>
              </w:rPr>
            </w:pPr>
          </w:p>
        </w:tc>
      </w:tr>
      <w:tr w:rsidR="00396C48" w:rsidRPr="00396C48" w14:paraId="33B1FE37" w14:textId="77777777">
        <w:tc>
          <w:tcPr>
            <w:tcW w:w="522" w:type="dxa"/>
          </w:tcPr>
          <w:p w14:paraId="4B382A83" w14:textId="2D253B7C"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450FCFEE" w:rsidR="00753EBE" w:rsidRPr="00396C48" w:rsidRDefault="00C037C2">
            <w:pPr>
              <w:ind w:right="141"/>
              <w:rPr>
                <w:rFonts w:ascii="Times New Roman" w:hAnsi="Times New Roman" w:cs="Times New Roman"/>
                <w:sz w:val="24"/>
                <w:szCs w:val="24"/>
              </w:rPr>
            </w:pPr>
            <w:r>
              <w:rPr>
                <w:rFonts w:ascii="Times New Roman" w:hAnsi="Times New Roman" w:cs="Times New Roman"/>
                <w:sz w:val="24"/>
                <w:szCs w:val="24"/>
              </w:rPr>
              <w:t>Дифференцированный зачет.</w:t>
            </w:r>
          </w:p>
        </w:tc>
      </w:tr>
      <w:tr w:rsidR="00753EBE" w:rsidRPr="00396C48" w14:paraId="61EA78FA" w14:textId="77777777">
        <w:tc>
          <w:tcPr>
            <w:tcW w:w="522" w:type="dxa"/>
          </w:tcPr>
          <w:p w14:paraId="4E72550D" w14:textId="12FA67AD" w:rsidR="00753EBE" w:rsidRPr="00396C48" w:rsidRDefault="00E6158D">
            <w:pPr>
              <w:ind w:right="141"/>
              <w:rPr>
                <w:rFonts w:ascii="Times New Roman" w:hAnsi="Times New Roman" w:cs="Times New Roman"/>
                <w:sz w:val="24"/>
                <w:szCs w:val="24"/>
              </w:rPr>
            </w:pPr>
            <w:r>
              <w:rPr>
                <w:rFonts w:ascii="Times New Roman" w:hAnsi="Times New Roman" w:cs="Times New Roman"/>
                <w:sz w:val="24"/>
                <w:szCs w:val="24"/>
              </w:rPr>
              <w:t>7</w:t>
            </w:r>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4338F53C" w:rsidR="00753EBE" w:rsidRPr="00396C48" w:rsidRDefault="00396C48">
            <w:pPr>
              <w:ind w:right="141"/>
              <w:rPr>
                <w:rFonts w:ascii="Times New Roman" w:hAnsi="Times New Roman" w:cs="Times New Roman"/>
                <w:sz w:val="24"/>
                <w:szCs w:val="24"/>
              </w:rPr>
            </w:pPr>
            <w:r w:rsidRPr="00396C48">
              <w:rPr>
                <w:rFonts w:ascii="Times New Roman" w:hAnsi="Times New Roman" w:cs="Times New Roman"/>
                <w:sz w:val="24"/>
                <w:szCs w:val="24"/>
              </w:rPr>
              <w:t>Г</w:t>
            </w:r>
            <w:r w:rsidR="00B07FD2">
              <w:rPr>
                <w:rFonts w:ascii="Times New Roman" w:hAnsi="Times New Roman" w:cs="Times New Roman"/>
                <w:sz w:val="24"/>
                <w:szCs w:val="24"/>
              </w:rPr>
              <w:t>ерасимова Л.</w:t>
            </w:r>
            <w:r w:rsidRPr="00396C48">
              <w:rPr>
                <w:rFonts w:ascii="Times New Roman" w:hAnsi="Times New Roman" w:cs="Times New Roman"/>
                <w:sz w:val="24"/>
                <w:szCs w:val="24"/>
              </w:rPr>
              <w:t>Н.</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A4B57"/>
    <w:rsid w:val="002D3C84"/>
    <w:rsid w:val="00340B25"/>
    <w:rsid w:val="00346A62"/>
    <w:rsid w:val="0038060F"/>
    <w:rsid w:val="00396C48"/>
    <w:rsid w:val="00527021"/>
    <w:rsid w:val="00527D9C"/>
    <w:rsid w:val="0054492C"/>
    <w:rsid w:val="005C4036"/>
    <w:rsid w:val="00635024"/>
    <w:rsid w:val="00661278"/>
    <w:rsid w:val="006960F1"/>
    <w:rsid w:val="006D40A0"/>
    <w:rsid w:val="006E1E51"/>
    <w:rsid w:val="00753EBE"/>
    <w:rsid w:val="00761F36"/>
    <w:rsid w:val="00790909"/>
    <w:rsid w:val="00797135"/>
    <w:rsid w:val="007B3650"/>
    <w:rsid w:val="008712CF"/>
    <w:rsid w:val="008728B1"/>
    <w:rsid w:val="00907D5F"/>
    <w:rsid w:val="00967C70"/>
    <w:rsid w:val="009952B1"/>
    <w:rsid w:val="009B3741"/>
    <w:rsid w:val="009B777D"/>
    <w:rsid w:val="009C1EDB"/>
    <w:rsid w:val="009C27E0"/>
    <w:rsid w:val="00A203D6"/>
    <w:rsid w:val="00A45DD0"/>
    <w:rsid w:val="00A964F1"/>
    <w:rsid w:val="00B07FD2"/>
    <w:rsid w:val="00B10369"/>
    <w:rsid w:val="00B34574"/>
    <w:rsid w:val="00B4243D"/>
    <w:rsid w:val="00B66CAE"/>
    <w:rsid w:val="00C037C2"/>
    <w:rsid w:val="00C23A80"/>
    <w:rsid w:val="00C73208"/>
    <w:rsid w:val="00CE559A"/>
    <w:rsid w:val="00D41636"/>
    <w:rsid w:val="00D8537B"/>
    <w:rsid w:val="00DC24D7"/>
    <w:rsid w:val="00E1704B"/>
    <w:rsid w:val="00E6158D"/>
    <w:rsid w:val="00F86A61"/>
    <w:rsid w:val="00FA29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prbookshop.ru/" TargetMode="External"/><Relationship Id="rId13" Type="http://schemas.openxmlformats.org/officeDocument/2006/relationships/hyperlink" Target="https://profspo.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ook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naniu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rait.ru/" TargetMode="External"/><Relationship Id="rId4" Type="http://schemas.openxmlformats.org/officeDocument/2006/relationships/settings" Target="settings.xml"/><Relationship Id="rId9" Type="http://schemas.openxmlformats.org/officeDocument/2006/relationships/hyperlink" Target="https://e.lanbook.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505</Words>
  <Characters>2880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109</cp:revision>
  <cp:lastPrinted>2024-09-10T12:56:00Z</cp:lastPrinted>
  <dcterms:created xsi:type="dcterms:W3CDTF">2015-10-06T22:21:00Z</dcterms:created>
  <dcterms:modified xsi:type="dcterms:W3CDTF">2024-09-12T12:11:00Z</dcterms:modified>
</cp:coreProperties>
</file>