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0369" w:rsidRPr="0035447D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202</w:t>
      </w:r>
      <w:r w:rsidR="00CF77F7">
        <w:rPr>
          <w:rFonts w:ascii="Times New Roman" w:hAnsi="Times New Roman" w:cs="Times New Roman"/>
          <w:b/>
          <w:sz w:val="24"/>
          <w:szCs w:val="24"/>
        </w:rPr>
        <w:t>4</w:t>
      </w:r>
      <w:r w:rsidRPr="0035447D">
        <w:rPr>
          <w:rFonts w:ascii="Times New Roman" w:hAnsi="Times New Roman" w:cs="Times New Roman"/>
          <w:b/>
          <w:sz w:val="24"/>
          <w:szCs w:val="24"/>
        </w:rPr>
        <w:t>-202</w:t>
      </w:r>
      <w:r w:rsidR="00CF77F7">
        <w:rPr>
          <w:rFonts w:ascii="Times New Roman" w:hAnsi="Times New Roman" w:cs="Times New Roman"/>
          <w:b/>
          <w:sz w:val="24"/>
          <w:szCs w:val="24"/>
        </w:rPr>
        <w:t>5</w:t>
      </w:r>
      <w:r w:rsidRPr="0035447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35447D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5447D" w:rsidRDefault="009A5E89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47D">
        <w:rPr>
          <w:rFonts w:ascii="Times New Roman" w:hAnsi="Times New Roman" w:cs="Times New Roman"/>
          <w:b/>
          <w:sz w:val="24"/>
          <w:szCs w:val="24"/>
        </w:rPr>
        <w:t>ОГСЭ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>.0</w:t>
      </w:r>
      <w:r w:rsidRPr="0035447D">
        <w:rPr>
          <w:rFonts w:ascii="Times New Roman" w:hAnsi="Times New Roman" w:cs="Times New Roman"/>
          <w:b/>
          <w:sz w:val="24"/>
          <w:szCs w:val="24"/>
        </w:rPr>
        <w:t>1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5447D">
        <w:rPr>
          <w:rFonts w:ascii="Times New Roman" w:hAnsi="Times New Roman" w:cs="Times New Roman"/>
          <w:b/>
          <w:sz w:val="24"/>
          <w:szCs w:val="24"/>
        </w:rPr>
        <w:t>Основы философии</w:t>
      </w:r>
      <w:r w:rsidR="00157408" w:rsidRPr="0035447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9A5E89">
              <w:rPr>
                <w:rFonts w:ascii="Times New Roman" w:hAnsi="Times New Roman"/>
                <w:sz w:val="24"/>
                <w:szCs w:val="24"/>
              </w:rPr>
              <w:t>Основы философии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</w:t>
            </w:r>
            <w:r w:rsidR="009A5E89">
              <w:rPr>
                <w:rFonts w:ascii="Times New Roman" w:hAnsi="Times New Roman"/>
                <w:sz w:val="24"/>
                <w:szCs w:val="24"/>
              </w:rPr>
              <w:t xml:space="preserve">программы 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>по специальности 38.02.0</w:t>
            </w:r>
            <w:r w:rsidR="00943E27">
              <w:rPr>
                <w:rFonts w:ascii="Times New Roman" w:hAnsi="Times New Roman"/>
                <w:sz w:val="24"/>
                <w:szCs w:val="24"/>
              </w:rPr>
              <w:t>1</w:t>
            </w:r>
            <w:r w:rsidRPr="009A5E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3E27">
              <w:rPr>
                <w:rFonts w:ascii="Times New Roman" w:hAnsi="Times New Roman"/>
                <w:sz w:val="24"/>
                <w:szCs w:val="24"/>
              </w:rPr>
              <w:t>«</w:t>
            </w:r>
            <w:r w:rsidR="00943E27" w:rsidRPr="00943E27">
              <w:rPr>
                <w:rFonts w:ascii="Times New Roman" w:hAnsi="Times New Roman"/>
                <w:sz w:val="24"/>
                <w:szCs w:val="24"/>
              </w:rPr>
              <w:t>Экономика и бухгалтерский учет (по отраслям)»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943E27" w:rsidRPr="00943E27" w:rsidRDefault="00943E27" w:rsidP="00943E27">
            <w:pPr>
              <w:pStyle w:val="a8"/>
              <w:spacing w:before="44"/>
              <w:ind w:right="226"/>
              <w:jc w:val="both"/>
              <w:rPr>
                <w:rFonts w:eastAsiaTheme="minorHAnsi" w:cstheme="minorBidi"/>
              </w:rPr>
            </w:pPr>
            <w:r w:rsidRPr="00943E27">
              <w:rPr>
                <w:rFonts w:eastAsiaTheme="minorHAnsi" w:cstheme="minorBidi"/>
              </w:rPr>
              <w:t>Учебная дисциплина «ОГСЭ.01. Основы философии»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СПО по специальности</w:t>
            </w:r>
            <w:r>
              <w:rPr>
                <w:rFonts w:eastAsiaTheme="minorHAnsi" w:cstheme="minorBidi"/>
              </w:rPr>
              <w:t xml:space="preserve"> </w:t>
            </w:r>
            <w:r w:rsidRPr="00943E27">
              <w:rPr>
                <w:rFonts w:eastAsiaTheme="minorHAnsi" w:cstheme="minorBidi"/>
              </w:rPr>
              <w:t xml:space="preserve">38.02.01 </w:t>
            </w:r>
            <w:r>
              <w:rPr>
                <w:rFonts w:eastAsiaTheme="minorHAnsi" w:cstheme="minorBidi"/>
              </w:rPr>
              <w:t>«</w:t>
            </w:r>
            <w:r w:rsidRPr="00943E27">
              <w:rPr>
                <w:rFonts w:eastAsiaTheme="minorHAnsi" w:cstheme="minorBidi"/>
              </w:rPr>
              <w:t>Экономика и бухгалтерский учет (по отраслям)</w:t>
            </w:r>
            <w:r>
              <w:rPr>
                <w:rFonts w:eastAsiaTheme="minorHAnsi" w:cstheme="minorBidi"/>
              </w:rPr>
              <w:t>»</w:t>
            </w:r>
            <w:r w:rsidRPr="00943E27">
              <w:rPr>
                <w:rFonts w:eastAsiaTheme="minorHAnsi" w:cstheme="minorBidi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AB2D75">
              <w:rPr>
                <w:rFonts w:ascii="Times New Roman" w:hAnsi="Times New Roman" w:cs="Times New Roman"/>
                <w:sz w:val="24"/>
                <w:szCs w:val="24"/>
              </w:rPr>
              <w:t>– 8 часов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AB2D75" w:rsidRPr="00715FD3" w:rsidRDefault="00AB2D75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основы философии и история философии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2D75" w:rsidRPr="00DB0E8F" w:rsidRDefault="00AB2D75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философии </w:t>
            </w:r>
          </w:p>
          <w:p w:rsidR="00943E27" w:rsidRPr="00DB0E8F" w:rsidRDefault="00943E27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E8F">
              <w:rPr>
                <w:rFonts w:ascii="Times New Roman" w:hAnsi="Times New Roman" w:cs="Times New Roman"/>
                <w:sz w:val="24"/>
                <w:szCs w:val="24"/>
              </w:rPr>
              <w:t>Тема 1.2. Античная и средневековая философия</w:t>
            </w:r>
          </w:p>
          <w:p w:rsidR="00943E27" w:rsidRPr="00DB0E8F" w:rsidRDefault="00943E27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  <w:r w:rsidRPr="00DB0E8F">
              <w:rPr>
                <w:rFonts w:ascii="Times New Roman" w:hAnsi="Times New Roman" w:cs="Times New Roman"/>
                <w:sz w:val="24"/>
                <w:szCs w:val="24"/>
              </w:rPr>
              <w:t>Философия Возрождения и Нового времени</w:t>
            </w:r>
          </w:p>
          <w:p w:rsidR="00943E27" w:rsidRDefault="00943E27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E8F">
              <w:rPr>
                <w:rFonts w:ascii="Times New Roman" w:hAnsi="Times New Roman" w:cs="Times New Roman"/>
                <w:sz w:val="24"/>
                <w:szCs w:val="24"/>
              </w:rPr>
              <w:t>Тема 1.4. Современная философия</w:t>
            </w:r>
          </w:p>
          <w:p w:rsidR="00AB2D75" w:rsidRDefault="00AB2D75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5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 xml:space="preserve"> Методология и структура философии. Философские проблемы</w:t>
            </w:r>
            <w:r w:rsidR="00943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2D75" w:rsidRPr="00DB0E8F" w:rsidRDefault="00AB2D75" w:rsidP="00DB0E8F">
            <w:pPr>
              <w:pStyle w:val="TableParagraph"/>
              <w:spacing w:before="10"/>
              <w:ind w:right="383"/>
              <w:rPr>
                <w:rFonts w:eastAsiaTheme="minorHAnsi"/>
                <w:sz w:val="24"/>
                <w:szCs w:val="24"/>
              </w:rPr>
            </w:pPr>
            <w:r w:rsidRPr="00DB0E8F">
              <w:rPr>
                <w:rFonts w:eastAsiaTheme="minorHAnsi"/>
                <w:sz w:val="24"/>
                <w:szCs w:val="24"/>
              </w:rPr>
              <w:t xml:space="preserve">Тема 2.1. </w:t>
            </w:r>
            <w:r w:rsidR="00943E27" w:rsidRPr="00DB0E8F">
              <w:rPr>
                <w:rFonts w:eastAsiaTheme="minorHAnsi"/>
                <w:sz w:val="24"/>
                <w:szCs w:val="24"/>
              </w:rPr>
              <w:t xml:space="preserve">Методология </w:t>
            </w:r>
            <w:proofErr w:type="gramStart"/>
            <w:r w:rsidR="00943E27" w:rsidRPr="00DB0E8F">
              <w:rPr>
                <w:rFonts w:eastAsiaTheme="minorHAnsi"/>
                <w:sz w:val="24"/>
                <w:szCs w:val="24"/>
              </w:rPr>
              <w:t>и  структура</w:t>
            </w:r>
            <w:proofErr w:type="gramEnd"/>
            <w:r w:rsidR="00943E27" w:rsidRPr="00DB0E8F">
              <w:rPr>
                <w:rFonts w:eastAsiaTheme="minorHAnsi"/>
                <w:sz w:val="24"/>
                <w:szCs w:val="24"/>
              </w:rPr>
              <w:t xml:space="preserve"> философии</w:t>
            </w:r>
          </w:p>
          <w:p w:rsidR="00AB2D75" w:rsidRDefault="00AB2D75" w:rsidP="00DB0E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51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1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>Онтологические  и</w:t>
            </w:r>
            <w:proofErr w:type="gramEnd"/>
            <w:r w:rsidRPr="00A91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3E27" w:rsidRPr="00DB0E8F">
              <w:rPr>
                <w:rFonts w:ascii="Times New Roman" w:hAnsi="Times New Roman" w:cs="Times New Roman"/>
                <w:sz w:val="24"/>
                <w:szCs w:val="24"/>
              </w:rPr>
              <w:t>гносеологические философские проблемы</w:t>
            </w:r>
          </w:p>
          <w:p w:rsidR="00885132" w:rsidRPr="00DB0E8F" w:rsidRDefault="00AB2D75" w:rsidP="00DB0E8F">
            <w:pPr>
              <w:pStyle w:val="TableParagraph"/>
              <w:ind w:right="116"/>
              <w:rPr>
                <w:rFonts w:eastAsiaTheme="minorHAnsi"/>
                <w:sz w:val="24"/>
                <w:szCs w:val="24"/>
              </w:rPr>
            </w:pPr>
            <w:r w:rsidRPr="00DB0E8F">
              <w:rPr>
                <w:rFonts w:eastAsiaTheme="minorHAnsi"/>
                <w:sz w:val="24"/>
                <w:szCs w:val="24"/>
              </w:rPr>
              <w:t xml:space="preserve">Тема </w:t>
            </w:r>
            <w:r w:rsidR="00885132" w:rsidRPr="00DB0E8F">
              <w:rPr>
                <w:rFonts w:eastAsiaTheme="minorHAnsi"/>
                <w:sz w:val="24"/>
                <w:szCs w:val="24"/>
              </w:rPr>
              <w:t>2</w:t>
            </w:r>
            <w:r w:rsidRPr="00DB0E8F">
              <w:rPr>
                <w:rFonts w:eastAsiaTheme="minorHAnsi"/>
                <w:sz w:val="24"/>
                <w:szCs w:val="24"/>
              </w:rPr>
              <w:t>.</w:t>
            </w:r>
            <w:r w:rsidR="00885132" w:rsidRPr="00DB0E8F">
              <w:rPr>
                <w:rFonts w:eastAsiaTheme="minorHAnsi"/>
                <w:sz w:val="24"/>
                <w:szCs w:val="24"/>
              </w:rPr>
              <w:t>3</w:t>
            </w:r>
            <w:r w:rsidRPr="00DB0E8F">
              <w:rPr>
                <w:rFonts w:eastAsiaTheme="minorHAnsi"/>
                <w:sz w:val="24"/>
                <w:szCs w:val="24"/>
              </w:rPr>
              <w:t xml:space="preserve">. </w:t>
            </w:r>
            <w:r w:rsidR="00DB0E8F" w:rsidRPr="00DB0E8F">
              <w:rPr>
                <w:rFonts w:eastAsiaTheme="minorHAnsi"/>
                <w:sz w:val="24"/>
                <w:szCs w:val="24"/>
              </w:rPr>
              <w:t>Аксиологические и этические проблемы</w:t>
            </w:r>
            <w:r w:rsidR="00DB0E8F">
              <w:rPr>
                <w:rFonts w:eastAsiaTheme="minorHAnsi"/>
                <w:sz w:val="24"/>
                <w:szCs w:val="24"/>
              </w:rPr>
              <w:t xml:space="preserve"> </w:t>
            </w:r>
            <w:r w:rsidR="00DB0E8F" w:rsidRPr="00DB0E8F">
              <w:rPr>
                <w:rFonts w:eastAsiaTheme="minorHAnsi"/>
                <w:sz w:val="24"/>
                <w:szCs w:val="24"/>
              </w:rPr>
              <w:t xml:space="preserve">философии. </w:t>
            </w:r>
            <w:proofErr w:type="gramStart"/>
            <w:r w:rsidR="00DB0E8F" w:rsidRPr="00DB0E8F">
              <w:rPr>
                <w:rFonts w:eastAsiaTheme="minorHAnsi"/>
                <w:sz w:val="24"/>
                <w:szCs w:val="24"/>
              </w:rPr>
              <w:t>Проблематика  социальной</w:t>
            </w:r>
            <w:proofErr w:type="gramEnd"/>
            <w:r w:rsidR="00DB0E8F" w:rsidRPr="00DB0E8F">
              <w:rPr>
                <w:rFonts w:eastAsiaTheme="minorHAnsi"/>
                <w:sz w:val="24"/>
                <w:szCs w:val="24"/>
              </w:rPr>
              <w:t xml:space="preserve"> философии </w:t>
            </w:r>
          </w:p>
          <w:p w:rsidR="00346A62" w:rsidRPr="00DB0E8F" w:rsidRDefault="00DB0E8F" w:rsidP="00DB0E8F">
            <w:pPr>
              <w:pStyle w:val="TableParagraph"/>
              <w:ind w:right="507"/>
              <w:rPr>
                <w:rFonts w:eastAsiaTheme="minorHAnsi"/>
                <w:sz w:val="24"/>
                <w:szCs w:val="24"/>
              </w:rPr>
            </w:pPr>
            <w:r w:rsidRPr="00DB0E8F">
              <w:rPr>
                <w:rFonts w:eastAsiaTheme="minorHAnsi"/>
                <w:sz w:val="24"/>
                <w:szCs w:val="24"/>
              </w:rPr>
              <w:t>Тема 2.4. Культура как философская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DB0E8F">
              <w:rPr>
                <w:rFonts w:eastAsiaTheme="minorHAnsi"/>
                <w:sz w:val="24"/>
                <w:szCs w:val="24"/>
              </w:rPr>
              <w:t>проблема. Мест</w:t>
            </w:r>
            <w:r>
              <w:rPr>
                <w:rFonts w:eastAsiaTheme="minorHAnsi"/>
                <w:sz w:val="24"/>
                <w:szCs w:val="24"/>
              </w:rPr>
              <w:t xml:space="preserve">о </w:t>
            </w:r>
            <w:r w:rsidRPr="00DB0E8F">
              <w:rPr>
                <w:rFonts w:eastAsiaTheme="minorHAnsi"/>
                <w:sz w:val="24"/>
                <w:szCs w:val="24"/>
              </w:rPr>
              <w:t>философии в духовной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DB0E8F">
              <w:rPr>
                <w:sz w:val="24"/>
                <w:szCs w:val="24"/>
              </w:rPr>
              <w:t>культуре</w:t>
            </w:r>
            <w:r w:rsidR="00885132">
              <w:rPr>
                <w:sz w:val="24"/>
                <w:szCs w:val="24"/>
              </w:rPr>
              <w:t xml:space="preserve"> </w:t>
            </w:r>
            <w:r w:rsidR="00AB2D75">
              <w:rPr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 w:rsidP="00DB0E8F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DB0E8F">
            <w:pPr>
              <w:pStyle w:val="a4"/>
              <w:numPr>
                <w:ilvl w:val="0"/>
                <w:numId w:val="13"/>
              </w:numPr>
              <w:spacing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DB0E8F">
            <w:pPr>
              <w:pStyle w:val="a4"/>
              <w:numPr>
                <w:ilvl w:val="0"/>
                <w:numId w:val="13"/>
              </w:numPr>
              <w:spacing w:line="240" w:lineRule="auto"/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DB0E8F">
            <w:pPr>
              <w:pStyle w:val="a4"/>
              <w:numPr>
                <w:ilvl w:val="0"/>
                <w:numId w:val="13"/>
              </w:numPr>
              <w:spacing w:line="240" w:lineRule="auto"/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DB0E8F">
            <w:pPr>
              <w:pStyle w:val="a4"/>
              <w:numPr>
                <w:ilvl w:val="0"/>
                <w:numId w:val="13"/>
              </w:numPr>
              <w:spacing w:line="240" w:lineRule="auto"/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B4243D" w:rsidRPr="00885132" w:rsidRDefault="00F86A61" w:rsidP="00DB0E8F">
            <w:pPr>
              <w:pStyle w:val="a4"/>
              <w:numPr>
                <w:ilvl w:val="0"/>
                <w:numId w:val="13"/>
              </w:numPr>
              <w:spacing w:line="240" w:lineRule="auto"/>
              <w:ind w:left="125" w:firstLine="0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885132" w:rsidRDefault="00B64181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85132" w:rsidRPr="0035447D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  <w:r w:rsidR="00885132" w:rsidRPr="00885132">
              <w:rPr>
                <w:rFonts w:cs="Times New Roman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85132" w:rsidRDefault="00885132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85132">
              <w:rPr>
                <w:rFonts w:ascii="Times New Roman" w:hAnsi="Times New Roman" w:cs="Times New Roman"/>
                <w:sz w:val="24"/>
                <w:szCs w:val="24"/>
              </w:rPr>
              <w:t>Соловьянова М.Е.</w:t>
            </w:r>
            <w:r w:rsidR="00157408" w:rsidRPr="0088513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515198569">
    <w:abstractNumId w:val="8"/>
  </w:num>
  <w:num w:numId="2" w16cid:durableId="1756590222">
    <w:abstractNumId w:val="6"/>
  </w:num>
  <w:num w:numId="3" w16cid:durableId="1443383234">
    <w:abstractNumId w:val="7"/>
  </w:num>
  <w:num w:numId="4" w16cid:durableId="286084027">
    <w:abstractNumId w:val="9"/>
  </w:num>
  <w:num w:numId="5" w16cid:durableId="37967000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6677462">
    <w:abstractNumId w:val="2"/>
  </w:num>
  <w:num w:numId="7" w16cid:durableId="1231765301">
    <w:abstractNumId w:val="5"/>
  </w:num>
  <w:num w:numId="8" w16cid:durableId="498424217">
    <w:abstractNumId w:val="12"/>
  </w:num>
  <w:num w:numId="9" w16cid:durableId="716011999">
    <w:abstractNumId w:val="11"/>
  </w:num>
  <w:num w:numId="10" w16cid:durableId="1949199006">
    <w:abstractNumId w:val="0"/>
  </w:num>
  <w:num w:numId="11" w16cid:durableId="496846530">
    <w:abstractNumId w:val="3"/>
  </w:num>
  <w:num w:numId="12" w16cid:durableId="124004427">
    <w:abstractNumId w:val="1"/>
  </w:num>
  <w:num w:numId="13" w16cid:durableId="18939969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5447D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885132"/>
    <w:rsid w:val="00907D5F"/>
    <w:rsid w:val="00943E27"/>
    <w:rsid w:val="00944D28"/>
    <w:rsid w:val="00967C70"/>
    <w:rsid w:val="009A5E89"/>
    <w:rsid w:val="009B3741"/>
    <w:rsid w:val="009B777D"/>
    <w:rsid w:val="009C1EDB"/>
    <w:rsid w:val="009C27E0"/>
    <w:rsid w:val="009F4361"/>
    <w:rsid w:val="00A203D6"/>
    <w:rsid w:val="00A964F1"/>
    <w:rsid w:val="00AB2D75"/>
    <w:rsid w:val="00B10369"/>
    <w:rsid w:val="00B34574"/>
    <w:rsid w:val="00B4243D"/>
    <w:rsid w:val="00B64181"/>
    <w:rsid w:val="00B66CAE"/>
    <w:rsid w:val="00C73208"/>
    <w:rsid w:val="00CE559A"/>
    <w:rsid w:val="00CF77F7"/>
    <w:rsid w:val="00D41636"/>
    <w:rsid w:val="00D8537B"/>
    <w:rsid w:val="00DB0E8F"/>
    <w:rsid w:val="00DC24D7"/>
    <w:rsid w:val="00E15168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32892"/>
  <w15:docId w15:val="{5DCF7173-0B09-4E37-8F48-D6DF2CED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unhideWhenUsed/>
    <w:qFormat/>
    <w:rsid w:val="00943E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943E2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43E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prbookshop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Соловьянова Маргарита Евгеньевна</cp:lastModifiedBy>
  <cp:revision>107</cp:revision>
  <cp:lastPrinted>2024-09-10T12:56:00Z</cp:lastPrinted>
  <dcterms:created xsi:type="dcterms:W3CDTF">2015-10-06T22:21:00Z</dcterms:created>
  <dcterms:modified xsi:type="dcterms:W3CDTF">2024-09-14T16:17:00Z</dcterms:modified>
</cp:coreProperties>
</file>