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1F0" w:rsidRDefault="00ED21F0" w:rsidP="00ED21F0">
      <w:pPr>
        <w:spacing w:after="0" w:line="240" w:lineRule="auto"/>
        <w:ind w:right="14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8C3F7E">
        <w:rPr>
          <w:rFonts w:ascii="Times New Roman" w:eastAsia="Calibri" w:hAnsi="Times New Roman" w:cs="Times New Roman"/>
          <w:b/>
          <w:sz w:val="24"/>
          <w:szCs w:val="24"/>
        </w:rPr>
        <w:t>2024-2025 учебный год</w:t>
      </w:r>
    </w:p>
    <w:p w:rsidR="00ED21F0" w:rsidRPr="008C3F7E" w:rsidRDefault="00ED21F0" w:rsidP="00ED21F0">
      <w:pPr>
        <w:spacing w:after="0" w:line="240" w:lineRule="auto"/>
        <w:ind w:right="14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21F0" w:rsidRPr="0041458A" w:rsidRDefault="00ED21F0" w:rsidP="00ED21F0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3F7E">
        <w:rPr>
          <w:rFonts w:ascii="Times New Roman" w:eastAsia="Calibri" w:hAnsi="Times New Roman" w:cs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eastAsia="Calibri" w:hAnsi="Times New Roman" w:cs="Times New Roman"/>
          <w:b/>
          <w:sz w:val="24"/>
          <w:szCs w:val="24"/>
        </w:rPr>
        <w:t>профессионального модуля</w:t>
      </w:r>
      <w:r w:rsidRPr="00B222E6">
        <w:t xml:space="preserve"> </w:t>
      </w:r>
      <w:r w:rsidR="002458A8">
        <w:rPr>
          <w:rFonts w:ascii="Times New Roman" w:eastAsia="Calibri" w:hAnsi="Times New Roman" w:cs="Times New Roman"/>
          <w:b/>
          <w:sz w:val="24"/>
          <w:szCs w:val="24"/>
        </w:rPr>
        <w:t>ПМ.02</w:t>
      </w:r>
      <w:r w:rsidRPr="00B222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458A8" w:rsidRPr="002458A8">
        <w:rPr>
          <w:rFonts w:ascii="Times New Roman" w:eastAsia="Calibri" w:hAnsi="Times New Roman" w:cs="Times New Roman"/>
          <w:b/>
          <w:sz w:val="24"/>
          <w:szCs w:val="24"/>
        </w:rPr>
        <w:t xml:space="preserve">««Ведение бухгалтерского учета источников формирования активов, выполнение работ по инвентаризации активов и финансовых обязательств организации» </w:t>
      </w:r>
    </w:p>
    <w:p w:rsidR="00ED21F0" w:rsidRPr="008C3F7E" w:rsidRDefault="00ED21F0" w:rsidP="00ED21F0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ED21F0" w:rsidRPr="008C3F7E" w:rsidTr="00CA031D">
        <w:tc>
          <w:tcPr>
            <w:tcW w:w="522" w:type="dxa"/>
          </w:tcPr>
          <w:p w:rsidR="00ED21F0" w:rsidRPr="008C3F7E" w:rsidRDefault="00ED21F0" w:rsidP="00CA031D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ED21F0" w:rsidRPr="008C3F7E" w:rsidRDefault="00ED21F0" w:rsidP="00CA031D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ED21F0" w:rsidRPr="008C3F7E" w:rsidRDefault="00ED21F0" w:rsidP="00CA031D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21F0">
              <w:rPr>
                <w:rFonts w:ascii="Times New Roman" w:eastAsia="Times New Roman" w:hAnsi="Times New Roman" w:cs="Times New Roman"/>
              </w:rPr>
              <w:t xml:space="preserve">Рабочая программа профессионального модуля </w:t>
            </w:r>
            <w:r>
              <w:rPr>
                <w:rFonts w:ascii="Times New Roman" w:eastAsia="Times New Roman" w:hAnsi="Times New Roman" w:cs="Times New Roman"/>
              </w:rPr>
              <w:t>ПМ 02 «</w:t>
            </w:r>
            <w:r w:rsidRPr="00ED21F0">
              <w:rPr>
                <w:rFonts w:ascii="Times New Roman" w:eastAsia="Times New Roman" w:hAnsi="Times New Roman" w:cs="Times New Roman"/>
              </w:rPr>
              <w:t>«Ведение бухгалтерского учета источников формирования активов, выполнение работ по инвентаризации активов и финансовых обязательств организации»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ED21F0">
              <w:rPr>
                <w:rFonts w:ascii="Times New Roman" w:eastAsia="Times New Roman" w:hAnsi="Times New Roman" w:cs="Times New Roman"/>
              </w:rPr>
              <w:t>является составной частью основной образовательной программы, сформированной на основе Федерального образовательного стандарта среднего профессионального образования (ФГОС СПО) по специальности 38.02.01 «Экономика и бу</w:t>
            </w:r>
            <w:r w:rsidR="002458A8">
              <w:rPr>
                <w:rFonts w:ascii="Times New Roman" w:eastAsia="Times New Roman" w:hAnsi="Times New Roman" w:cs="Times New Roman"/>
              </w:rPr>
              <w:t>хгалтерский учет (по отраслям)».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21F0" w:rsidRPr="008C3F7E" w:rsidTr="00CA031D">
        <w:tc>
          <w:tcPr>
            <w:tcW w:w="522" w:type="dxa"/>
          </w:tcPr>
          <w:p w:rsidR="00ED21F0" w:rsidRPr="008C3F7E" w:rsidRDefault="00ED21F0" w:rsidP="00CA031D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ED21F0" w:rsidRPr="008C3F7E" w:rsidRDefault="00ED21F0" w:rsidP="00CA031D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ED21F0" w:rsidRPr="008C3F7E" w:rsidRDefault="00ED21F0" w:rsidP="00CA031D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2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учебных планах место профессионального модуля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определено в составе </w:t>
            </w:r>
            <w:r w:rsidRPr="0041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профессионального цикла</w:t>
            </w:r>
            <w:r w:rsidRPr="00B222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основной образовательной прог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раммы, сформированной на основе ФГОС СПО</w:t>
            </w:r>
            <w:r w:rsidRPr="00B222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специальности 38.02.01 «Экономика и бух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галтерский учет (по отраслям)»</w:t>
            </w:r>
          </w:p>
        </w:tc>
      </w:tr>
      <w:tr w:rsidR="00ED21F0" w:rsidRPr="008C3F7E" w:rsidTr="00CA031D">
        <w:tc>
          <w:tcPr>
            <w:tcW w:w="522" w:type="dxa"/>
          </w:tcPr>
          <w:p w:rsidR="00ED21F0" w:rsidRPr="008C3F7E" w:rsidRDefault="00ED21F0" w:rsidP="00CA031D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ED21F0" w:rsidRPr="008C3F7E" w:rsidRDefault="00ED21F0" w:rsidP="00CA031D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ED21F0" w:rsidRPr="008C3F7E" w:rsidRDefault="00ED21F0" w:rsidP="00CA031D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2458A8">
              <w:rPr>
                <w:rFonts w:ascii="Times New Roman" w:eastAsia="Calibri" w:hAnsi="Times New Roman" w:cs="Times New Roman"/>
                <w:sz w:val="24"/>
                <w:szCs w:val="24"/>
              </w:rPr>
              <w:t>277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часа;</w:t>
            </w:r>
          </w:p>
          <w:p w:rsidR="00ED21F0" w:rsidRPr="008C3F7E" w:rsidRDefault="00ED21F0" w:rsidP="00CA031D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="002458A8">
              <w:rPr>
                <w:rFonts w:ascii="Times New Roman" w:eastAsia="Calibri" w:hAnsi="Times New Roman" w:cs="Times New Roman"/>
                <w:sz w:val="24"/>
                <w:szCs w:val="24"/>
              </w:rPr>
              <w:t>– 175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часа,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том числе</w:t>
            </w:r>
          </w:p>
          <w:p w:rsidR="00ED21F0" w:rsidRPr="008C3F7E" w:rsidRDefault="00ED21F0" w:rsidP="00CA031D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практические занятия </w:t>
            </w:r>
            <w:r w:rsidR="002458A8">
              <w:rPr>
                <w:rFonts w:ascii="Times New Roman" w:eastAsia="Calibri" w:hAnsi="Times New Roman" w:cs="Times New Roman"/>
                <w:sz w:val="24"/>
                <w:szCs w:val="24"/>
              </w:rPr>
              <w:t>– 64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D21F0" w:rsidRPr="008C3F7E" w:rsidRDefault="00ED21F0" w:rsidP="00CA031D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ED21F0" w:rsidRPr="008C3F7E" w:rsidTr="00CA031D">
        <w:trPr>
          <w:trHeight w:val="976"/>
        </w:trPr>
        <w:tc>
          <w:tcPr>
            <w:tcW w:w="522" w:type="dxa"/>
          </w:tcPr>
          <w:p w:rsidR="00ED21F0" w:rsidRPr="008C3F7E" w:rsidRDefault="00C313F2" w:rsidP="00CA031D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ED21F0" w:rsidRPr="008C3F7E" w:rsidRDefault="00ED21F0" w:rsidP="00CA031D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2458A8" w:rsidRPr="002458A8" w:rsidRDefault="002458A8" w:rsidP="00471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458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МДК.02.01 «Практические основы бухгалтерского учета источников формирования активов организации»</w:t>
            </w:r>
          </w:p>
          <w:p w:rsidR="002458A8" w:rsidRDefault="002458A8" w:rsidP="00471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2458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Раздел 1. Ведение бухгалтерского учета источников формирования активов</w:t>
            </w:r>
          </w:p>
          <w:p w:rsidR="002458A8" w:rsidRPr="002458A8" w:rsidRDefault="002458A8" w:rsidP="00471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6"/>
              <w:rPr>
                <w:rFonts w:ascii="Times New Roman" w:eastAsia="Times New Roman" w:hAnsi="Times New Roman" w:cs="Times New Roman"/>
                <w:sz w:val="24"/>
              </w:rPr>
            </w:pPr>
            <w:r w:rsidRPr="002458A8">
              <w:rPr>
                <w:rFonts w:ascii="Times New Roman" w:eastAsia="Times New Roman" w:hAnsi="Times New Roman" w:cs="Times New Roman"/>
                <w:sz w:val="24"/>
              </w:rPr>
              <w:t>Тема</w:t>
            </w:r>
            <w:r w:rsidRPr="002458A8">
              <w:rPr>
                <w:rFonts w:ascii="Times New Roman" w:eastAsia="Times New Roman" w:hAnsi="Times New Roman" w:cs="Times New Roman"/>
                <w:spacing w:val="38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1.1.</w:t>
            </w:r>
            <w:r w:rsidRPr="002458A8">
              <w:rPr>
                <w:rFonts w:ascii="Times New Roman" w:eastAsia="Times New Roman" w:hAnsi="Times New Roman" w:cs="Times New Roman"/>
                <w:spacing w:val="38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Классификация</w:t>
            </w:r>
            <w:r w:rsidRPr="002458A8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источников формирования имущества</w:t>
            </w:r>
            <w:r w:rsidRPr="002458A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организации</w:t>
            </w:r>
          </w:p>
          <w:p w:rsidR="002458A8" w:rsidRPr="002458A8" w:rsidRDefault="002458A8" w:rsidP="00471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6"/>
              <w:rPr>
                <w:rFonts w:ascii="Times New Roman" w:eastAsia="Times New Roman" w:hAnsi="Times New Roman" w:cs="Times New Roman"/>
                <w:sz w:val="24"/>
              </w:rPr>
            </w:pPr>
            <w:r w:rsidRPr="002458A8">
              <w:rPr>
                <w:rFonts w:ascii="Times New Roman" w:eastAsia="Times New Roman" w:hAnsi="Times New Roman" w:cs="Times New Roman"/>
                <w:sz w:val="24"/>
              </w:rPr>
              <w:t>Тема 1.2. Учет труда и</w:t>
            </w:r>
            <w:r w:rsidRPr="002458A8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заработной платы</w:t>
            </w:r>
          </w:p>
          <w:p w:rsidR="002458A8" w:rsidRPr="002458A8" w:rsidRDefault="002458A8" w:rsidP="00471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6"/>
              <w:rPr>
                <w:rFonts w:ascii="Times New Roman" w:eastAsia="Times New Roman" w:hAnsi="Times New Roman" w:cs="Times New Roman"/>
                <w:sz w:val="24"/>
              </w:rPr>
            </w:pPr>
            <w:r w:rsidRPr="002458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Тема</w:t>
            </w:r>
            <w:r w:rsidRPr="002458A8">
              <w:rPr>
                <w:rFonts w:ascii="Times New Roman" w:eastAsia="Times New Roman" w:hAnsi="Times New Roman" w:cs="Times New Roman"/>
                <w:spacing w:val="7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1.3.</w:t>
            </w:r>
            <w:r w:rsidRPr="002458A8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Учет</w:t>
            </w:r>
            <w:r w:rsidRPr="002458A8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кредитов</w:t>
            </w:r>
            <w:r w:rsidRPr="002458A8">
              <w:rPr>
                <w:rFonts w:ascii="Times New Roman" w:eastAsia="Times New Roman" w:hAnsi="Times New Roman" w:cs="Times New Roman"/>
                <w:spacing w:val="8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2458A8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займов</w:t>
            </w:r>
          </w:p>
          <w:p w:rsidR="002458A8" w:rsidRPr="002458A8" w:rsidRDefault="002458A8" w:rsidP="00471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6"/>
              <w:rPr>
                <w:rFonts w:ascii="Times New Roman" w:eastAsia="Times New Roman" w:hAnsi="Times New Roman" w:cs="Times New Roman"/>
                <w:sz w:val="24"/>
              </w:rPr>
            </w:pPr>
            <w:r w:rsidRPr="002458A8">
              <w:rPr>
                <w:rFonts w:ascii="Times New Roman" w:eastAsia="Times New Roman" w:hAnsi="Times New Roman" w:cs="Times New Roman"/>
                <w:sz w:val="24"/>
              </w:rPr>
              <w:t>Тема</w:t>
            </w:r>
            <w:r w:rsidRPr="002458A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1.4.</w:t>
            </w:r>
            <w:r w:rsidRPr="002458A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Учет</w:t>
            </w:r>
            <w:r w:rsidRPr="002458A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уставного,</w:t>
            </w:r>
            <w:r w:rsidRPr="002458A8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резервного, добавочного</w:t>
            </w:r>
            <w:r w:rsidRPr="002458A8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капитала</w:t>
            </w:r>
            <w:r w:rsidRPr="002458A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2458A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целевого финансирования</w:t>
            </w:r>
          </w:p>
          <w:p w:rsidR="002458A8" w:rsidRDefault="002458A8" w:rsidP="00471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6"/>
              <w:rPr>
                <w:rFonts w:ascii="Times New Roman" w:eastAsia="Times New Roman" w:hAnsi="Times New Roman" w:cs="Times New Roman"/>
                <w:sz w:val="24"/>
              </w:rPr>
            </w:pPr>
            <w:r w:rsidRPr="002458A8">
              <w:rPr>
                <w:rFonts w:ascii="Times New Roman" w:eastAsia="Times New Roman" w:hAnsi="Times New Roman" w:cs="Times New Roman"/>
                <w:sz w:val="24"/>
              </w:rPr>
              <w:t>Тема</w:t>
            </w:r>
            <w:r w:rsidRPr="002458A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1.5.</w:t>
            </w:r>
            <w:r w:rsidRPr="002458A8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Учет финансовых</w:t>
            </w:r>
            <w:r w:rsidRPr="002458A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результатов</w:t>
            </w:r>
          </w:p>
          <w:p w:rsidR="002458A8" w:rsidRPr="004718B4" w:rsidRDefault="002458A8" w:rsidP="004718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16"/>
              <w:rPr>
                <w:rFonts w:ascii="Times New Roman" w:eastAsia="Times New Roman" w:hAnsi="Times New Roman" w:cs="Times New Roman"/>
                <w:sz w:val="24"/>
              </w:rPr>
            </w:pPr>
            <w:r w:rsidRPr="004718B4">
              <w:rPr>
                <w:rFonts w:ascii="Times New Roman" w:eastAsia="Times New Roman" w:hAnsi="Times New Roman" w:cs="Times New Roman"/>
                <w:sz w:val="24"/>
              </w:rPr>
              <w:t>МДК</w:t>
            </w:r>
            <w:r w:rsidRPr="004718B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02.02</w:t>
            </w:r>
            <w:r w:rsidRPr="004718B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«Бухгалтерская</w:t>
            </w:r>
            <w:r w:rsidRPr="004718B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  <w:r w:rsidRPr="004718B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проведения</w:t>
            </w:r>
            <w:r w:rsidRPr="004718B4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4718B4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оформления инвентаризации»</w:t>
            </w:r>
          </w:p>
          <w:p w:rsidR="002458A8" w:rsidRPr="004718B4" w:rsidRDefault="002458A8" w:rsidP="004718B4">
            <w:pPr>
              <w:widowControl w:val="0"/>
              <w:autoSpaceDE w:val="0"/>
              <w:autoSpaceDN w:val="0"/>
              <w:ind w:left="16"/>
              <w:rPr>
                <w:rFonts w:ascii="Times New Roman" w:eastAsia="Times New Roman" w:hAnsi="Times New Roman" w:cs="Times New Roman"/>
                <w:sz w:val="24"/>
              </w:rPr>
            </w:pPr>
            <w:r w:rsidRPr="002458A8">
              <w:rPr>
                <w:rFonts w:ascii="Times New Roman" w:eastAsia="Times New Roman" w:hAnsi="Times New Roman" w:cs="Times New Roman"/>
                <w:sz w:val="24"/>
              </w:rPr>
              <w:t>Раздел</w:t>
            </w:r>
            <w:r w:rsidRPr="002458A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2.</w:t>
            </w:r>
            <w:r w:rsidRPr="002458A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r w:rsidRPr="002458A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работ</w:t>
            </w:r>
            <w:r w:rsidRPr="002458A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2458A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инвентаризации</w:t>
            </w:r>
            <w:r w:rsidRPr="002458A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активов</w:t>
            </w:r>
            <w:r w:rsidRPr="002458A8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2458A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финансовых</w:t>
            </w:r>
            <w:r w:rsidRPr="002458A8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обязательств</w:t>
            </w:r>
            <w:r w:rsidRPr="002458A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458A8">
              <w:rPr>
                <w:rFonts w:ascii="Times New Roman" w:eastAsia="Times New Roman" w:hAnsi="Times New Roman" w:cs="Times New Roman"/>
                <w:sz w:val="24"/>
              </w:rPr>
              <w:t>организации</w:t>
            </w:r>
          </w:p>
          <w:p w:rsidR="002458A8" w:rsidRPr="004718B4" w:rsidRDefault="002458A8" w:rsidP="004718B4">
            <w:pPr>
              <w:widowControl w:val="0"/>
              <w:autoSpaceDE w:val="0"/>
              <w:autoSpaceDN w:val="0"/>
              <w:ind w:left="1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18B4">
              <w:rPr>
                <w:rFonts w:ascii="Times New Roman" w:eastAsia="Times New Roman" w:hAnsi="Times New Roman" w:cs="Times New Roman"/>
                <w:sz w:val="24"/>
              </w:rPr>
              <w:t xml:space="preserve">Тема 2.1. </w:t>
            </w:r>
            <w:proofErr w:type="gramStart"/>
            <w:r w:rsidRPr="004718B4">
              <w:rPr>
                <w:rFonts w:ascii="Times New Roman" w:eastAsia="Times New Roman" w:hAnsi="Times New Roman" w:cs="Times New Roman"/>
                <w:sz w:val="24"/>
              </w:rPr>
              <w:t xml:space="preserve">Организация </w:t>
            </w:r>
            <w:r w:rsidRPr="004718B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проведения</w:t>
            </w:r>
            <w:proofErr w:type="gramEnd"/>
            <w:r w:rsidRPr="004718B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инвентаризации</w:t>
            </w:r>
          </w:p>
          <w:p w:rsidR="002458A8" w:rsidRPr="004718B4" w:rsidRDefault="002458A8" w:rsidP="004718B4">
            <w:pPr>
              <w:widowControl w:val="0"/>
              <w:autoSpaceDE w:val="0"/>
              <w:autoSpaceDN w:val="0"/>
              <w:ind w:left="1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18B4">
              <w:rPr>
                <w:rFonts w:ascii="Times New Roman" w:eastAsia="Times New Roman" w:hAnsi="Times New Roman" w:cs="Times New Roman"/>
                <w:sz w:val="24"/>
              </w:rPr>
              <w:t xml:space="preserve">Тема 2.2 Инвентаризация </w:t>
            </w:r>
            <w:proofErr w:type="spellStart"/>
            <w:r w:rsidRPr="004718B4">
              <w:rPr>
                <w:rFonts w:ascii="Times New Roman" w:eastAsia="Times New Roman" w:hAnsi="Times New Roman" w:cs="Times New Roman"/>
                <w:sz w:val="24"/>
              </w:rPr>
              <w:t>внеоборотных</w:t>
            </w:r>
            <w:proofErr w:type="spellEnd"/>
            <w:r w:rsidRPr="004718B4">
              <w:rPr>
                <w:rFonts w:ascii="Times New Roman" w:eastAsia="Times New Roman" w:hAnsi="Times New Roman" w:cs="Times New Roman"/>
                <w:sz w:val="24"/>
              </w:rPr>
              <w:t xml:space="preserve"> активов</w:t>
            </w:r>
          </w:p>
          <w:p w:rsidR="002458A8" w:rsidRPr="004718B4" w:rsidRDefault="002458A8" w:rsidP="004718B4">
            <w:pPr>
              <w:widowControl w:val="0"/>
              <w:autoSpaceDE w:val="0"/>
              <w:autoSpaceDN w:val="0"/>
              <w:ind w:left="1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18B4">
              <w:rPr>
                <w:rFonts w:ascii="Times New Roman" w:eastAsia="Times New Roman" w:hAnsi="Times New Roman" w:cs="Times New Roman"/>
                <w:sz w:val="24"/>
              </w:rPr>
              <w:t>Тема 2.3. Инвентаризация</w:t>
            </w:r>
            <w:r w:rsidRPr="004718B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оборотных</w:t>
            </w:r>
            <w:r w:rsidRPr="004718B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активов</w:t>
            </w:r>
          </w:p>
          <w:p w:rsidR="002458A8" w:rsidRPr="004718B4" w:rsidRDefault="002458A8" w:rsidP="004718B4">
            <w:pPr>
              <w:widowControl w:val="0"/>
              <w:autoSpaceDE w:val="0"/>
              <w:autoSpaceDN w:val="0"/>
              <w:ind w:left="1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18B4">
              <w:rPr>
                <w:rFonts w:ascii="Times New Roman" w:eastAsia="Times New Roman" w:hAnsi="Times New Roman" w:cs="Times New Roman"/>
                <w:sz w:val="24"/>
              </w:rPr>
              <w:t>Тема 2.4. Инвентаризация</w:t>
            </w:r>
            <w:r w:rsidRPr="004718B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расчетов</w:t>
            </w:r>
          </w:p>
          <w:p w:rsidR="004718B4" w:rsidRPr="004718B4" w:rsidRDefault="004718B4" w:rsidP="004718B4">
            <w:pPr>
              <w:widowControl w:val="0"/>
              <w:autoSpaceDE w:val="0"/>
              <w:autoSpaceDN w:val="0"/>
              <w:ind w:left="16" w:right="9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18B4">
              <w:rPr>
                <w:rFonts w:ascii="Times New Roman" w:eastAsia="Times New Roman" w:hAnsi="Times New Roman" w:cs="Times New Roman"/>
                <w:sz w:val="24"/>
              </w:rPr>
              <w:t>Тема 2.5. Инвентаризация</w:t>
            </w:r>
            <w:r w:rsidRPr="004718B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целевого</w:t>
            </w:r>
          </w:p>
          <w:p w:rsidR="004718B4" w:rsidRPr="004718B4" w:rsidRDefault="004718B4" w:rsidP="004718B4">
            <w:pPr>
              <w:widowControl w:val="0"/>
              <w:autoSpaceDE w:val="0"/>
              <w:autoSpaceDN w:val="0"/>
              <w:ind w:left="1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18B4">
              <w:rPr>
                <w:rFonts w:ascii="Times New Roman" w:eastAsia="Times New Roman" w:hAnsi="Times New Roman" w:cs="Times New Roman"/>
                <w:sz w:val="24"/>
              </w:rPr>
              <w:t>финансирования и</w:t>
            </w:r>
            <w:r w:rsidRPr="004718B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доходов будущих</w:t>
            </w:r>
            <w:r w:rsidRPr="004718B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периодов</w:t>
            </w:r>
          </w:p>
          <w:p w:rsidR="004718B4" w:rsidRPr="002458A8" w:rsidRDefault="004718B4" w:rsidP="004718B4">
            <w:pPr>
              <w:widowControl w:val="0"/>
              <w:autoSpaceDE w:val="0"/>
              <w:autoSpaceDN w:val="0"/>
              <w:ind w:left="1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718B4">
              <w:rPr>
                <w:rFonts w:ascii="Times New Roman" w:eastAsia="Times New Roman" w:hAnsi="Times New Roman" w:cs="Times New Roman"/>
                <w:sz w:val="24"/>
              </w:rPr>
              <w:t>Тема 2.6. Инвентаризация</w:t>
            </w:r>
            <w:r w:rsidRPr="004718B4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недостач и потерь от</w:t>
            </w:r>
            <w:r w:rsidRPr="004718B4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порчи</w:t>
            </w:r>
            <w:r w:rsidRPr="004718B4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4718B4">
              <w:rPr>
                <w:rFonts w:ascii="Times New Roman" w:eastAsia="Times New Roman" w:hAnsi="Times New Roman" w:cs="Times New Roman"/>
                <w:sz w:val="24"/>
              </w:rPr>
              <w:t>ценностей</w:t>
            </w:r>
          </w:p>
          <w:p w:rsidR="00ED21F0" w:rsidRPr="00BC00F1" w:rsidRDefault="00ED21F0" w:rsidP="004718B4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BC00F1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</w:p>
        </w:tc>
      </w:tr>
      <w:tr w:rsidR="00ED21F0" w:rsidRPr="008C3F7E" w:rsidTr="00CA031D">
        <w:tc>
          <w:tcPr>
            <w:tcW w:w="522" w:type="dxa"/>
          </w:tcPr>
          <w:p w:rsidR="00ED21F0" w:rsidRPr="008C3F7E" w:rsidRDefault="00C313F2" w:rsidP="00CA031D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ED21F0" w:rsidRPr="008C3F7E" w:rsidRDefault="00ED21F0" w:rsidP="00CA031D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ED21F0" w:rsidRPr="008C3F7E" w:rsidRDefault="00ED21F0" w:rsidP="00CA031D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ED21F0" w:rsidRPr="008C3F7E" w:rsidRDefault="00ED21F0" w:rsidP="00CA031D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ED21F0" w:rsidRPr="008C3F7E" w:rsidRDefault="00ED21F0" w:rsidP="00CA031D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ED21F0" w:rsidRPr="008C3F7E" w:rsidRDefault="00ED21F0" w:rsidP="00CA031D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ED21F0" w:rsidRPr="008C3F7E" w:rsidRDefault="00ED21F0" w:rsidP="00CA031D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(с 20.04.2019 г.)</w:t>
            </w:r>
          </w:p>
          <w:p w:rsidR="00ED21F0" w:rsidRPr="008C3F7E" w:rsidRDefault="00ED21F0" w:rsidP="00CA031D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  <w:p w:rsidR="00ED21F0" w:rsidRPr="008C3F7E" w:rsidRDefault="00ED21F0" w:rsidP="00CA031D">
            <w:pPr>
              <w:numPr>
                <w:ilvl w:val="0"/>
                <w:numId w:val="1"/>
              </w:numPr>
              <w:ind w:left="125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PROF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profspo</w:t>
              </w:r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  <w:r w:rsidRPr="008C3F7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C3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(с 01.09.2024 г.) </w:t>
            </w:r>
          </w:p>
          <w:p w:rsidR="00ED21F0" w:rsidRPr="008C3F7E" w:rsidRDefault="00ED21F0" w:rsidP="00CA031D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21F0" w:rsidRPr="008C3F7E" w:rsidTr="00CA031D">
        <w:tc>
          <w:tcPr>
            <w:tcW w:w="522" w:type="dxa"/>
          </w:tcPr>
          <w:p w:rsidR="00ED21F0" w:rsidRPr="008C3F7E" w:rsidRDefault="00C313F2" w:rsidP="00CA031D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:rsidR="00ED21F0" w:rsidRPr="008C3F7E" w:rsidRDefault="00ED21F0" w:rsidP="00CA031D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ED21F0" w:rsidRPr="00A576B6" w:rsidRDefault="00ED21F0" w:rsidP="00CA031D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</w:pP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>компл</w:t>
            </w:r>
            <w:r w:rsidR="004718B4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>ексный дифференцированный зачет</w:t>
            </w:r>
            <w:r w:rsidRPr="00A576B6">
              <w:rPr>
                <w:rFonts w:ascii="Times New Roman" w:eastAsia="ヒラギノ角ゴ Pro W3" w:hAnsi="Times New Roman" w:cs="Times New Roman"/>
                <w:color w:val="000000"/>
                <w:lang w:eastAsia="ru-RU"/>
              </w:rPr>
              <w:t xml:space="preserve"> </w:t>
            </w:r>
          </w:p>
          <w:p w:rsidR="00ED21F0" w:rsidRPr="008C3F7E" w:rsidRDefault="00ED21F0" w:rsidP="00CA031D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21F0" w:rsidRPr="008C3F7E" w:rsidTr="00CA031D">
        <w:tc>
          <w:tcPr>
            <w:tcW w:w="522" w:type="dxa"/>
          </w:tcPr>
          <w:p w:rsidR="00ED21F0" w:rsidRPr="008C3F7E" w:rsidRDefault="00C313F2" w:rsidP="00CA031D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2173" w:type="dxa"/>
          </w:tcPr>
          <w:p w:rsidR="00ED21F0" w:rsidRPr="008C3F7E" w:rsidRDefault="00ED21F0" w:rsidP="00CA031D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ED21F0" w:rsidRPr="008C3F7E" w:rsidRDefault="004718B4" w:rsidP="00CA031D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Бусел Э.В.</w:t>
            </w:r>
            <w:r w:rsidR="00ED21F0"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ED21F0" w:rsidRPr="008C3F7E" w:rsidRDefault="00ED21F0" w:rsidP="00ED21F0">
      <w:pPr>
        <w:spacing w:after="200" w:line="240" w:lineRule="auto"/>
        <w:ind w:right="141"/>
        <w:rPr>
          <w:rFonts w:ascii="Times New Roman" w:eastAsia="Calibri" w:hAnsi="Times New Roman" w:cs="Times New Roman"/>
          <w:sz w:val="24"/>
          <w:szCs w:val="24"/>
        </w:rPr>
      </w:pPr>
      <w:bookmarkStart w:id="1" w:name="page46"/>
      <w:bookmarkEnd w:id="1"/>
    </w:p>
    <w:p w:rsidR="00ED21F0" w:rsidRDefault="00ED21F0" w:rsidP="00ED21F0"/>
    <w:p w:rsidR="00ED21F0" w:rsidRDefault="00ED21F0" w:rsidP="00ED21F0"/>
    <w:p w:rsidR="007671C9" w:rsidRDefault="007671C9"/>
    <w:sectPr w:rsidR="007671C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1F0"/>
    <w:rsid w:val="002458A8"/>
    <w:rsid w:val="004718B4"/>
    <w:rsid w:val="007671C9"/>
    <w:rsid w:val="00C313F2"/>
    <w:rsid w:val="00ED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003BE"/>
  <w15:chartTrackingRefBased/>
  <w15:docId w15:val="{35C473FE-FB64-4F1E-91D7-7F35A437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2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2024-09-11T12:34:00Z</dcterms:created>
  <dcterms:modified xsi:type="dcterms:W3CDTF">2024-09-11T17:07:00Z</dcterms:modified>
</cp:coreProperties>
</file>